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2899" w:h="1075" w:hRule="exact" w:wrap="none" w:vAnchor="page" w:hAnchor="page" w:x="1130" w:y="10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«СОГЛАСОВАНО» Председатель Управляющего </w:t>
      </w:r>
      <w:r>
        <w:rPr>
          <w:rStyle w:val="CharStyle5"/>
        </w:rPr>
        <w:t>Сове</w:t>
      </w:r>
      <w:r>
        <w:rPr>
          <w:lang w:val="ru-RU" w:eastAsia="ru-RU" w:bidi="ru-RU"/>
          <w:w w:val="100"/>
          <w:spacing w:val="0"/>
          <w:color w:val="000000"/>
          <w:position w:val="0"/>
        </w:rPr>
        <w:t>та МБОУ ЦСОШ</w:t>
      </w:r>
    </w:p>
    <w:p>
      <w:pPr>
        <w:pStyle w:val="Style3"/>
        <w:framePr w:w="2899" w:h="1075" w:hRule="exact" w:wrap="none" w:vAnchor="page" w:hAnchor="page" w:x="1130" w:y="1099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2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И.Эмирханов</w:t>
      </w:r>
    </w:p>
    <w:p>
      <w:pPr>
        <w:pStyle w:val="Style3"/>
        <w:framePr w:w="3034" w:h="1066" w:hRule="exact" w:wrap="none" w:vAnchor="page" w:hAnchor="page" w:x="4394" w:y="1117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«РАССМОТРЕНО»</w:t>
      </w:r>
    </w:p>
    <w:p>
      <w:pPr>
        <w:pStyle w:val="Style3"/>
        <w:framePr w:w="3034" w:h="1066" w:hRule="exact" w:wrap="none" w:vAnchor="page" w:hAnchor="page" w:x="4394" w:y="1117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заседании Педагогическог</w:t>
      </w:r>
    </w:p>
    <w:p>
      <w:pPr>
        <w:pStyle w:val="Style3"/>
        <w:framePr w:w="3034" w:h="1066" w:hRule="exact" w:wrap="none" w:vAnchor="page" w:hAnchor="page" w:x="4394" w:y="111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совета МБОУ ЦСОШ </w:t>
      </w:r>
      <w:r>
        <w:rPr>
          <w:rStyle w:val="CharStyle6"/>
        </w:rPr>
        <w:t>(,</w:t>
      </w:r>
    </w:p>
    <w:p>
      <w:pPr>
        <w:pStyle w:val="Style3"/>
        <w:framePr w:w="3034" w:h="1066" w:hRule="exact" w:wrap="none" w:vAnchor="page" w:hAnchor="page" w:x="4394" w:y="1117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Протокол от 30.09.2017 №1</w:t>
      </w:r>
    </w:p>
    <w:p>
      <w:pPr>
        <w:pStyle w:val="Style3"/>
        <w:framePr w:w="2218" w:h="1079" w:hRule="exact" w:wrap="none" w:vAnchor="page" w:hAnchor="page" w:x="8119" w:y="112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40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«УТВЕРЖДЕНО»</w:t>
      </w:r>
    </w:p>
    <w:p>
      <w:pPr>
        <w:pStyle w:val="Style3"/>
        <w:framePr w:w="2218" w:h="1079" w:hRule="exact" w:wrap="none" w:vAnchor="page" w:hAnchor="page" w:x="8119" w:y="112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ректор МБОУ ЦСОШ</w:t>
      </w:r>
    </w:p>
    <w:p>
      <w:pPr>
        <w:pStyle w:val="Style3"/>
        <w:framePr w:w="2218" w:h="1079" w:hRule="exact" w:wrap="none" w:vAnchor="page" w:hAnchor="page" w:x="8119" w:y="112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35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А.К.Пашаев</w:t>
      </w:r>
    </w:p>
    <w:p>
      <w:pPr>
        <w:pStyle w:val="Style3"/>
        <w:framePr w:w="2218" w:h="1079" w:hRule="exact" w:wrap="none" w:vAnchor="page" w:hAnchor="page" w:x="8119" w:y="112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59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01.09.2017</w:t>
      </w:r>
    </w:p>
    <w:p>
      <w:pPr>
        <w:pStyle w:val="Style7"/>
        <w:framePr w:w="9869" w:h="409" w:hRule="exact" w:wrap="none" w:vAnchor="page" w:hAnchor="page" w:x="1130" w:y="2731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4378" w:right="3849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Порядок</w:t>
      </w:r>
      <w:bookmarkEnd w:id="0"/>
    </w:p>
    <w:p>
      <w:pPr>
        <w:pStyle w:val="Style9"/>
        <w:framePr w:wrap="none" w:vAnchor="page" w:hAnchor="page" w:x="7831" w:y="270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■ш</w:t>
      </w:r>
    </w:p>
    <w:p>
      <w:pPr>
        <w:pStyle w:val="Style11"/>
        <w:framePr w:w="9869" w:h="907" w:hRule="exact" w:wrap="none" w:vAnchor="page" w:hAnchor="page" w:x="1130" w:y="3102"/>
        <w:widowControl w:val="0"/>
        <w:keepNext w:val="0"/>
        <w:keepLines w:val="0"/>
        <w:shd w:val="clear" w:color="auto" w:fill="auto"/>
        <w:bidi w:val="0"/>
        <w:spacing w:before="0" w:after="0"/>
        <w:ind w:left="0" w:right="8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оформления возникновения, приостановления н прекращения</w:t>
        <w:br/>
        <w:t>отношений между МБОУ ЦСОШ и обучающимися и (или) родителями</w:t>
        <w:br/>
        <w:t>(законными представителями) обучающихся</w:t>
      </w:r>
    </w:p>
    <w:p>
      <w:pPr>
        <w:pStyle w:val="Style13"/>
        <w:numPr>
          <w:ilvl w:val="0"/>
          <w:numId w:val="1"/>
        </w:numPr>
        <w:framePr w:w="9869" w:h="4842" w:hRule="exact" w:wrap="none" w:vAnchor="page" w:hAnchor="page" w:x="1130" w:y="4264"/>
        <w:tabs>
          <w:tab w:leader="none" w:pos="4182" w:val="left"/>
        </w:tabs>
        <w:widowControl w:val="0"/>
        <w:keepNext w:val="0"/>
        <w:keepLines w:val="0"/>
        <w:shd w:val="clear" w:color="auto" w:fill="auto"/>
        <w:bidi w:val="0"/>
        <w:spacing w:before="0" w:after="267" w:line="240" w:lineRule="exact"/>
        <w:ind w:left="3860" w:right="0" w:firstLine="0"/>
      </w:pPr>
      <w:bookmarkStart w:id="1" w:name="bookmark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Общие положения</w:t>
      </w:r>
      <w:bookmarkEnd w:id="1"/>
    </w:p>
    <w:p>
      <w:pPr>
        <w:pStyle w:val="Style15"/>
        <w:numPr>
          <w:ilvl w:val="1"/>
          <w:numId w:val="1"/>
        </w:numPr>
        <w:framePr w:w="9869" w:h="4842" w:hRule="exact" w:wrap="none" w:vAnchor="page" w:hAnchor="page" w:x="1130" w:y="4264"/>
        <w:tabs>
          <w:tab w:leader="none" w:pos="13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4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Настоящий Порядок разработан в соответствии с Федеральным законом «Об образовании в Российской Федерации» № 273-ФЗ от 29.12.2012г.</w:t>
      </w:r>
    </w:p>
    <w:p>
      <w:pPr>
        <w:pStyle w:val="Style15"/>
        <w:numPr>
          <w:ilvl w:val="1"/>
          <w:numId w:val="1"/>
        </w:numPr>
        <w:framePr w:w="9869" w:h="4842" w:hRule="exact" w:wrap="none" w:vAnchor="page" w:hAnchor="page" w:x="1130" w:y="4264"/>
        <w:tabs>
          <w:tab w:leader="none" w:pos="13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4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Настоящий Порядок регламентирует оформление возникновения, приостановления и прекращения отношений между МБОУ «Цмурская СОШ» (далее МБОУ ЦСОШ) и обучающимися и (или) родителями (законными представителями) несовершеннолетних обучающихся.</w:t>
      </w:r>
    </w:p>
    <w:p>
      <w:pPr>
        <w:pStyle w:val="Style15"/>
        <w:numPr>
          <w:ilvl w:val="1"/>
          <w:numId w:val="1"/>
        </w:numPr>
        <w:framePr w:w="9869" w:h="4842" w:hRule="exact" w:wrap="none" w:vAnchor="page" w:hAnchor="page" w:x="1130" w:y="4264"/>
        <w:tabs>
          <w:tab w:leader="none" w:pos="13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4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>
      <w:pPr>
        <w:pStyle w:val="Style15"/>
        <w:numPr>
          <w:ilvl w:val="1"/>
          <w:numId w:val="1"/>
        </w:numPr>
        <w:framePr w:w="9869" w:h="4842" w:hRule="exact" w:wrap="none" w:vAnchor="page" w:hAnchor="page" w:x="1130" w:y="4264"/>
        <w:tabs>
          <w:tab w:leader="none" w:pos="132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4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>
      <w:pPr>
        <w:pStyle w:val="Style13"/>
        <w:numPr>
          <w:ilvl w:val="0"/>
          <w:numId w:val="1"/>
        </w:numPr>
        <w:framePr w:wrap="none" w:vAnchor="page" w:hAnchor="page" w:x="1130" w:y="9352"/>
        <w:tabs>
          <w:tab w:leader="none" w:pos="240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060" w:right="0" w:firstLine="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Возникновение образовательных отношений</w:t>
      </w:r>
      <w:bookmarkEnd w:id="2"/>
    </w:p>
    <w:p>
      <w:pPr>
        <w:pStyle w:val="Style15"/>
        <w:numPr>
          <w:ilvl w:val="1"/>
          <w:numId w:val="1"/>
        </w:numPr>
        <w:framePr w:w="9869" w:h="4602" w:hRule="exact" w:wrap="none" w:vAnchor="page" w:hAnchor="page" w:x="1130" w:y="9880"/>
        <w:tabs>
          <w:tab w:leader="none" w:pos="13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4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>
      <w:pPr>
        <w:pStyle w:val="Style15"/>
        <w:numPr>
          <w:ilvl w:val="1"/>
          <w:numId w:val="1"/>
        </w:numPr>
        <w:framePr w:w="9869" w:h="4602" w:hRule="exact" w:wrap="none" w:vAnchor="page" w:hAnchor="page" w:x="1130" w:y="9880"/>
        <w:tabs>
          <w:tab w:leader="none" w:pos="133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4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>
      <w:pPr>
        <w:pStyle w:val="Style15"/>
        <w:numPr>
          <w:ilvl w:val="1"/>
          <w:numId w:val="1"/>
        </w:numPr>
        <w:framePr w:w="9869" w:h="4602" w:hRule="exact" w:wrap="none" w:vAnchor="page" w:hAnchor="page" w:x="1130" w:y="9880"/>
        <w:tabs>
          <w:tab w:leader="none" w:pos="132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4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>
      <w:pPr>
        <w:pStyle w:val="Style13"/>
        <w:numPr>
          <w:ilvl w:val="0"/>
          <w:numId w:val="1"/>
        </w:numPr>
        <w:framePr w:w="9869" w:h="4602" w:hRule="exact" w:wrap="none" w:vAnchor="page" w:hAnchor="page" w:x="1130" w:y="9880"/>
        <w:tabs>
          <w:tab w:leader="none" w:pos="379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3440" w:right="0" w:firstLine="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Договор об образовании</w:t>
      </w:r>
      <w:bookmarkEnd w:id="3"/>
    </w:p>
    <w:p>
      <w:pPr>
        <w:pStyle w:val="Style15"/>
        <w:framePr w:w="9869" w:h="623" w:hRule="exact" w:wrap="none" w:vAnchor="page" w:hAnchor="page" w:x="1130" w:y="14704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4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3.1. Изданию приказа о зачислении предшествует заключение договора об образовании.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6.45pt;margin-top:73.pt;width:83.5pt;height:33.6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p>
      <w:pPr>
        <w:pStyle w:val="Style15"/>
        <w:numPr>
          <w:ilvl w:val="0"/>
          <w:numId w:val="3"/>
        </w:numPr>
        <w:framePr w:w="9869" w:h="14201" w:hRule="exact" w:wrap="none" w:vAnchor="page" w:hAnchor="page" w:x="1114" w:y="1122"/>
        <w:tabs>
          <w:tab w:leader="none" w:pos="118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>
      <w:pPr>
        <w:pStyle w:val="Style15"/>
        <w:numPr>
          <w:ilvl w:val="0"/>
          <w:numId w:val="3"/>
        </w:numPr>
        <w:framePr w:w="9869" w:h="14201" w:hRule="exact" w:wrap="none" w:vAnchor="page" w:hAnchor="page" w:x="1114" w:y="1122"/>
        <w:tabs>
          <w:tab w:leader="none" w:pos="118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1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>
      <w:pPr>
        <w:pStyle w:val="Style13"/>
        <w:framePr w:w="9869" w:h="14201" w:hRule="exact" w:wrap="none" w:vAnchor="page" w:hAnchor="page" w:x="1114" w:y="1122"/>
        <w:widowControl w:val="0"/>
        <w:keepNext w:val="0"/>
        <w:keepLines w:val="0"/>
        <w:shd w:val="clear" w:color="auto" w:fill="auto"/>
        <w:bidi w:val="0"/>
        <w:jc w:val="center"/>
        <w:spacing w:before="0" w:after="271" w:line="240" w:lineRule="exact"/>
        <w:ind w:left="0" w:right="200" w:firstLine="0"/>
      </w:pPr>
      <w:bookmarkStart w:id="4" w:name="bookmark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4. Изменение образовательных отношений</w:t>
      </w:r>
      <w:bookmarkEnd w:id="4"/>
    </w:p>
    <w:p>
      <w:pPr>
        <w:pStyle w:val="Style15"/>
        <w:numPr>
          <w:ilvl w:val="0"/>
          <w:numId w:val="5"/>
        </w:numPr>
        <w:framePr w:w="9869" w:h="14201" w:hRule="exact" w:wrap="none" w:vAnchor="page" w:hAnchor="page" w:x="1114" w:y="1122"/>
        <w:tabs>
          <w:tab w:leader="none" w:pos="119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>
      <w:pPr>
        <w:pStyle w:val="Style15"/>
        <w:numPr>
          <w:ilvl w:val="0"/>
          <w:numId w:val="7"/>
        </w:numPr>
        <w:framePr w:w="9869" w:h="14201" w:hRule="exact" w:wrap="none" w:vAnchor="page" w:hAnchor="page" w:x="1114" w:y="1122"/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переход с очной формы обучения на семейное образование и наоборот;</w:t>
      </w:r>
    </w:p>
    <w:p>
      <w:pPr>
        <w:pStyle w:val="Style15"/>
        <w:numPr>
          <w:ilvl w:val="0"/>
          <w:numId w:val="7"/>
        </w:numPr>
        <w:framePr w:w="9869" w:h="14201" w:hRule="exact" w:wrap="none" w:vAnchor="page" w:hAnchor="page" w:x="1114" w:y="1122"/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перевод на обучение по другой дополнительной образовательной программе;</w:t>
      </w:r>
    </w:p>
    <w:p>
      <w:pPr>
        <w:pStyle w:val="Style15"/>
        <w:numPr>
          <w:ilvl w:val="0"/>
          <w:numId w:val="7"/>
        </w:numPr>
        <w:framePr w:w="9869" w:h="14201" w:hRule="exact" w:wrap="none" w:vAnchor="page" w:hAnchor="page" w:x="1114" w:y="1122"/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иные случаи, предусмотренные нормативно-правовыми актами.</w:t>
      </w:r>
    </w:p>
    <w:p>
      <w:pPr>
        <w:pStyle w:val="Style15"/>
        <w:numPr>
          <w:ilvl w:val="0"/>
          <w:numId w:val="5"/>
        </w:numPr>
        <w:framePr w:w="9869" w:h="14201" w:hRule="exact" w:wrap="none" w:vAnchor="page" w:hAnchor="page" w:x="1114" w:y="1122"/>
        <w:tabs>
          <w:tab w:leader="none" w:pos="118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1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Основанием для изменения образовательных отношений является приказ директора образовательного учреждения.</w:t>
      </w:r>
    </w:p>
    <w:p>
      <w:pPr>
        <w:pStyle w:val="Style13"/>
        <w:framePr w:w="9869" w:h="14201" w:hRule="exact" w:wrap="none" w:vAnchor="page" w:hAnchor="page" w:x="1114" w:y="1122"/>
        <w:widowControl w:val="0"/>
        <w:keepNext w:val="0"/>
        <w:keepLines w:val="0"/>
        <w:shd w:val="clear" w:color="auto" w:fill="auto"/>
        <w:bidi w:val="0"/>
        <w:jc w:val="center"/>
        <w:spacing w:before="0" w:after="278" w:line="240" w:lineRule="exact"/>
        <w:ind w:left="0" w:right="200" w:firstLine="0"/>
      </w:pPr>
      <w:bookmarkStart w:id="5" w:name="bookmark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5. Прекращение образовательных отношений</w:t>
      </w:r>
      <w:bookmarkEnd w:id="5"/>
    </w:p>
    <w:p>
      <w:pPr>
        <w:pStyle w:val="Style15"/>
        <w:numPr>
          <w:ilvl w:val="0"/>
          <w:numId w:val="9"/>
        </w:numPr>
        <w:framePr w:w="9869" w:h="14201" w:hRule="exact" w:wrap="none" w:vAnchor="page" w:hAnchor="page" w:x="1114" w:y="1122"/>
        <w:tabs>
          <w:tab w:leader="none" w:pos="119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>
      <w:pPr>
        <w:pStyle w:val="Style15"/>
        <w:numPr>
          <w:ilvl w:val="0"/>
          <w:numId w:val="7"/>
        </w:numPr>
        <w:framePr w:w="9869" w:h="14201" w:hRule="exact" w:wrap="none" w:vAnchor="page" w:hAnchor="page" w:x="1114" w:y="1122"/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6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связи с получением образования (завершением обучения);</w:t>
      </w:r>
    </w:p>
    <w:p>
      <w:pPr>
        <w:pStyle w:val="Style15"/>
        <w:numPr>
          <w:ilvl w:val="0"/>
          <w:numId w:val="7"/>
        </w:numPr>
        <w:framePr w:w="9869" w:h="14201" w:hRule="exact" w:wrap="none" w:vAnchor="page" w:hAnchor="page" w:x="1114" w:y="1122"/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досрочно по основаниям, установленным законодательством об образовании.</w:t>
      </w:r>
    </w:p>
    <w:p>
      <w:pPr>
        <w:pStyle w:val="Style15"/>
        <w:numPr>
          <w:ilvl w:val="0"/>
          <w:numId w:val="9"/>
        </w:numPr>
        <w:framePr w:w="9869" w:h="14201" w:hRule="exact" w:wrap="none" w:vAnchor="page" w:hAnchor="page" w:x="1114" w:y="1122"/>
        <w:tabs>
          <w:tab w:leader="none" w:pos="117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Образовательные отношения могут быть прекращены досрочно в следующих случаях:</w:t>
      </w:r>
    </w:p>
    <w:p>
      <w:pPr>
        <w:pStyle w:val="Style15"/>
        <w:numPr>
          <w:ilvl w:val="0"/>
          <w:numId w:val="11"/>
        </w:numPr>
        <w:framePr w:w="9869" w:h="14201" w:hRule="exact" w:wrap="none" w:vAnchor="page" w:hAnchor="page" w:x="1114" w:y="1122"/>
        <w:tabs>
          <w:tab w:leader="none" w:pos="11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400" w:right="0" w:firstLine="4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>
      <w:pPr>
        <w:pStyle w:val="Style15"/>
        <w:numPr>
          <w:ilvl w:val="0"/>
          <w:numId w:val="11"/>
        </w:numPr>
        <w:framePr w:w="9869" w:h="14201" w:hRule="exact" w:wrap="none" w:vAnchor="page" w:hAnchor="page" w:x="1114" w:y="1122"/>
        <w:tabs>
          <w:tab w:leader="none" w:pos="11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400" w:right="0" w:firstLine="4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>
      <w:pPr>
        <w:pStyle w:val="Style15"/>
        <w:numPr>
          <w:ilvl w:val="0"/>
          <w:numId w:val="11"/>
        </w:numPr>
        <w:framePr w:w="9869" w:h="14201" w:hRule="exact" w:wrap="none" w:vAnchor="page" w:hAnchor="page" w:x="1114" w:y="1122"/>
        <w:tabs>
          <w:tab w:leader="none" w:pos="11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400" w:right="0" w:firstLine="4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framePr w:w="9744" w:h="11088" w:hRule="exact" w:wrap="none" w:vAnchor="page" w:hAnchor="page" w:x="1194" w:y="11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 ликвидации организации, осуществляющей образовательную деятельность.</w:t>
      </w:r>
    </w:p>
    <w:p>
      <w:pPr>
        <w:pStyle w:val="Style15"/>
        <w:numPr>
          <w:ilvl w:val="0"/>
          <w:numId w:val="13"/>
        </w:numPr>
        <w:framePr w:w="9744" w:h="11088" w:hRule="exact" w:wrap="none" w:vAnchor="page" w:hAnchor="page" w:x="1194" w:y="1135"/>
        <w:tabs>
          <w:tab w:leader="none" w:pos="117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>
      <w:pPr>
        <w:pStyle w:val="Style15"/>
        <w:numPr>
          <w:ilvl w:val="0"/>
          <w:numId w:val="13"/>
        </w:numPr>
        <w:framePr w:w="9744" w:h="11088" w:hRule="exact" w:wrap="none" w:vAnchor="page" w:hAnchor="page" w:x="1194" w:y="1135"/>
        <w:tabs>
          <w:tab w:leader="none" w:pos="118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>
      <w:pPr>
        <w:pStyle w:val="Style15"/>
        <w:framePr w:w="9744" w:h="11088" w:hRule="exact" w:wrap="none" w:vAnchor="page" w:hAnchor="page" w:x="1194" w:y="11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>
      <w:pPr>
        <w:pStyle w:val="Style15"/>
        <w:numPr>
          <w:ilvl w:val="0"/>
          <w:numId w:val="13"/>
        </w:numPr>
        <w:framePr w:w="9744" w:h="11088" w:hRule="exact" w:wrap="none" w:vAnchor="page" w:hAnchor="page" w:x="1194" w:y="1135"/>
        <w:tabs>
          <w:tab w:leader="none" w:pos="119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>
      <w:pPr>
        <w:pStyle w:val="Style15"/>
        <w:numPr>
          <w:ilvl w:val="0"/>
          <w:numId w:val="13"/>
        </w:numPr>
        <w:framePr w:w="9744" w:h="11088" w:hRule="exact" w:wrap="none" w:vAnchor="page" w:hAnchor="page" w:x="1194" w:y="1135"/>
        <w:tabs>
          <w:tab w:leader="none" w:pos="119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>
      <w:pPr>
        <w:pStyle w:val="Style15"/>
        <w:framePr w:w="9744" w:h="11088" w:hRule="exact" w:wrap="none" w:vAnchor="page" w:hAnchor="page" w:x="1194" w:y="11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>
      <w:pPr>
        <w:pStyle w:val="Style15"/>
        <w:framePr w:w="9744" w:h="11088" w:hRule="exact" w:wrap="none" w:vAnchor="page" w:hAnchor="page" w:x="1194" w:y="11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5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3"/>
      <w:numFmt w:val="decimal"/>
      <w:lvlText w:val="5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Основной текст (3)"/>
    <w:basedOn w:val="CharStyle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6">
    <w:name w:val="Основной текст (3) + Bookman Old Style,25 pt,Курсив,Интервал 4 pt"/>
    <w:basedOn w:val="CharStyle4"/>
    <w:rPr>
      <w:lang w:val="ru-RU" w:eastAsia="ru-RU" w:bidi="ru-RU"/>
      <w:i/>
      <w:iCs/>
      <w:sz w:val="50"/>
      <w:szCs w:val="50"/>
      <w:rFonts w:ascii="Bookman Old Style" w:eastAsia="Bookman Old Style" w:hAnsi="Bookman Old Style" w:cs="Bookman Old Style"/>
      <w:w w:val="100"/>
      <w:spacing w:val="90"/>
      <w:color w:val="000000"/>
      <w:position w:val="0"/>
    </w:rPr>
  </w:style>
  <w:style w:type="character" w:customStyle="1" w:styleId="CharStyle8">
    <w:name w:val="Заголовок №1_"/>
    <w:basedOn w:val="DefaultParagraphFont"/>
    <w:link w:val="Style7"/>
    <w:rPr>
      <w:b/>
      <w:bCs/>
      <w:i w:val="0"/>
      <w:iCs w:val="0"/>
      <w:u w:val="none"/>
      <w:strike w:val="0"/>
      <w:smallCaps w:val="0"/>
      <w:sz w:val="32"/>
      <w:szCs w:val="32"/>
      <w:rFonts w:ascii="Bookman Old Style" w:eastAsia="Bookman Old Style" w:hAnsi="Bookman Old Style" w:cs="Bookman Old Style"/>
    </w:rPr>
  </w:style>
  <w:style w:type="character" w:customStyle="1" w:styleId="CharStyle10">
    <w:name w:val="Подпись к картинке_"/>
    <w:basedOn w:val="DefaultParagraphFont"/>
    <w:link w:val="Style9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2">
    <w:name w:val="Основной текст (4)_"/>
    <w:basedOn w:val="DefaultParagraphFont"/>
    <w:link w:val="Style11"/>
    <w:rPr>
      <w:b/>
      <w:bCs/>
      <w:i w:val="0"/>
      <w:iCs w:val="0"/>
      <w:u w:val="none"/>
      <w:strike w:val="0"/>
      <w:smallCaps w:val="0"/>
      <w:rFonts w:ascii="Bookman Old Style" w:eastAsia="Bookman Old Style" w:hAnsi="Bookman Old Style" w:cs="Bookman Old Style"/>
    </w:rPr>
  </w:style>
  <w:style w:type="character" w:customStyle="1" w:styleId="CharStyle14">
    <w:name w:val="Заголовок №2_"/>
    <w:basedOn w:val="DefaultParagraphFont"/>
    <w:link w:val="Style13"/>
    <w:rPr>
      <w:b/>
      <w:bCs/>
      <w:i w:val="0"/>
      <w:iCs w:val="0"/>
      <w:u w:val="none"/>
      <w:strike w:val="0"/>
      <w:smallCaps w:val="0"/>
      <w:rFonts w:ascii="Bookman Old Style" w:eastAsia="Bookman Old Style" w:hAnsi="Bookman Old Style" w:cs="Bookman Old Style"/>
    </w:rPr>
  </w:style>
  <w:style w:type="character" w:customStyle="1" w:styleId="CharStyle16">
    <w:name w:val="Основной текст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rFonts w:ascii="Bookman Old Style" w:eastAsia="Bookman Old Style" w:hAnsi="Bookman Old Style" w:cs="Bookman Old Style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line="25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jc w:val="center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Bookman Old Style" w:eastAsia="Bookman Old Style" w:hAnsi="Bookman Old Style" w:cs="Bookman Old Style"/>
    </w:rPr>
  </w:style>
  <w:style w:type="paragraph" w:customStyle="1" w:styleId="Style9">
    <w:name w:val="Подпись к картинке"/>
    <w:basedOn w:val="Normal"/>
    <w:link w:val="CharStyle10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1">
    <w:name w:val="Основной текст (4)"/>
    <w:basedOn w:val="Normal"/>
    <w:link w:val="CharStyle12"/>
    <w:pPr>
      <w:widowControl w:val="0"/>
      <w:shd w:val="clear" w:color="auto" w:fill="FFFFFF"/>
      <w:jc w:val="center"/>
      <w:spacing w:before="60" w:after="240" w:line="283" w:lineRule="exact"/>
    </w:pPr>
    <w:rPr>
      <w:b/>
      <w:bCs/>
      <w:i w:val="0"/>
      <w:iCs w:val="0"/>
      <w:u w:val="none"/>
      <w:strike w:val="0"/>
      <w:smallCaps w:val="0"/>
      <w:rFonts w:ascii="Bookman Old Style" w:eastAsia="Bookman Old Style" w:hAnsi="Bookman Old Style" w:cs="Bookman Old Style"/>
    </w:rPr>
  </w:style>
  <w:style w:type="paragraph" w:customStyle="1" w:styleId="Style13">
    <w:name w:val="Заголовок №2"/>
    <w:basedOn w:val="Normal"/>
    <w:link w:val="CharStyle14"/>
    <w:pPr>
      <w:widowControl w:val="0"/>
      <w:shd w:val="clear" w:color="auto" w:fill="FFFFFF"/>
      <w:jc w:val="both"/>
      <w:outlineLvl w:val="1"/>
      <w:spacing w:before="240" w:after="360" w:line="0" w:lineRule="exact"/>
    </w:pPr>
    <w:rPr>
      <w:b/>
      <w:bCs/>
      <w:i w:val="0"/>
      <w:iCs w:val="0"/>
      <w:u w:val="none"/>
      <w:strike w:val="0"/>
      <w:smallCaps w:val="0"/>
      <w:rFonts w:ascii="Bookman Old Style" w:eastAsia="Bookman Old Style" w:hAnsi="Bookman Old Style" w:cs="Bookman Old Style"/>
    </w:rPr>
  </w:style>
  <w:style w:type="paragraph" w:customStyle="1" w:styleId="Style15">
    <w:name w:val="Основной текст (2)"/>
    <w:basedOn w:val="Normal"/>
    <w:link w:val="CharStyle16"/>
    <w:pPr>
      <w:widowControl w:val="0"/>
      <w:shd w:val="clear" w:color="auto" w:fill="FFFFFF"/>
      <w:spacing w:before="360" w:line="278" w:lineRule="exact"/>
      <w:ind w:firstLine="240"/>
    </w:pPr>
    <w:rPr>
      <w:b w:val="0"/>
      <w:bCs w:val="0"/>
      <w:i w:val="0"/>
      <w:iCs w:val="0"/>
      <w:u w:val="none"/>
      <w:strike w:val="0"/>
      <w:smallCaps w:val="0"/>
      <w:rFonts w:ascii="Bookman Old Style" w:eastAsia="Bookman Old Style" w:hAnsi="Bookman Old Style" w:cs="Bookman Old Sty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