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93.25pt;margin-top:151.8pt;width:442.55pt;height:0;z-index:-251658240;mso-position-horizontal-relative:page;mso-position-vertical-relative:page">
            <v:stroke weight="0.7pt"/>
          </v:shape>
        </w:pict>
      </w:r>
    </w:p>
    <w:p>
      <w:pPr>
        <w:pStyle w:val="Style3"/>
        <w:framePr w:w="8995" w:h="1114" w:hRule="exact" w:wrap="none" w:vAnchor="page" w:hAnchor="page" w:x="1808" w:y="170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Муниципальное бюджетноеобщеобразовательное учреждение</w:t>
        <w:br/>
        <w:t>«Цмурская средняя общеобразовательная школа»</w:t>
        <w:br/>
        <w:t>С-Стальского района</w:t>
        <w:br/>
        <w:t>с.Цмур</w:t>
      </w:r>
    </w:p>
    <w:p>
      <w:pPr>
        <w:pStyle w:val="Style5"/>
        <w:framePr w:w="1834" w:h="670" w:hRule="exact" w:wrap="none" w:vAnchor="page" w:hAnchor="page" w:x="7328" w:y="3183"/>
        <w:widowControl w:val="0"/>
        <w:keepNext w:val="0"/>
        <w:keepLines w:val="0"/>
        <w:shd w:val="clear" w:color="auto" w:fill="auto"/>
        <w:bidi w:val="0"/>
        <w:spacing w:before="0" w:after="0"/>
        <w:ind w:left="0" w:right="2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УТВЕРЖДАЮ:</w:t>
      </w:r>
    </w:p>
    <w:p>
      <w:pPr>
        <w:pStyle w:val="Style5"/>
        <w:framePr w:w="1834" w:h="670" w:hRule="exact" w:wrap="none" w:vAnchor="page" w:hAnchor="page" w:x="7328" w:y="3183"/>
        <w:widowControl w:val="0"/>
        <w:keepNext w:val="0"/>
        <w:keepLines w:val="0"/>
        <w:shd w:val="clear" w:color="auto" w:fill="auto"/>
        <w:bidi w:val="0"/>
        <w:spacing w:before="0" w:after="0"/>
        <w:ind w:left="0" w:right="2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Директор, школы</w:t>
      </w:r>
    </w:p>
    <w:p>
      <w:pPr>
        <w:pStyle w:val="Style7"/>
        <w:framePr w:w="8995" w:h="1127" w:hRule="exact" w:wrap="none" w:vAnchor="page" w:hAnchor="page" w:x="1808" w:y="431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Рассмотрено и принято</w:t>
      </w:r>
    </w:p>
    <w:p>
      <w:pPr>
        <w:pStyle w:val="Style9"/>
        <w:framePr w:w="8995" w:h="1127" w:hRule="exact" w:wrap="none" w:vAnchor="page" w:hAnchor="page" w:x="1808" w:y="4310"/>
        <w:tabs>
          <w:tab w:leader="underscore" w:pos="773" w:val="left"/>
          <w:tab w:leader="underscore" w:pos="2462" w:val="left"/>
          <w:tab w:leader="underscore" w:pos="3094" w:val="left"/>
          <w:tab w:leader="underscore" w:pos="500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5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качестве локального правового акта МБОУ «Цмурская СОШ» на заседании Педагогического совета школы от «</w:t>
        <w:tab/>
        <w:t>»</w:t>
        <w:tab/>
        <w:t>200</w:t>
        <w:tab/>
        <w:t>г. Протокол №</w:t>
        <w:tab/>
      </w:r>
    </w:p>
    <w:p>
      <w:pPr>
        <w:pStyle w:val="Style5"/>
        <w:framePr w:wrap="none" w:vAnchor="page" w:hAnchor="page" w:x="8778" w:y="378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Агабеков Н.Р.</w:t>
      </w:r>
    </w:p>
    <w:p>
      <w:pPr>
        <w:pStyle w:val="Style11"/>
        <w:framePr w:w="8995" w:h="8876" w:hRule="exact" w:wrap="none" w:vAnchor="page" w:hAnchor="page" w:x="1808" w:y="6008"/>
        <w:widowControl w:val="0"/>
        <w:keepNext w:val="0"/>
        <w:keepLines w:val="0"/>
        <w:shd w:val="clear" w:color="auto" w:fill="auto"/>
        <w:bidi w:val="0"/>
        <w:spacing w:before="0" w:after="0"/>
        <w:ind w:left="0" w:right="4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Положение</w:t>
      </w:r>
      <w:bookmarkEnd w:id="0"/>
    </w:p>
    <w:p>
      <w:pPr>
        <w:pStyle w:val="Style13"/>
        <w:framePr w:w="8995" w:h="8876" w:hRule="exact" w:wrap="none" w:vAnchor="page" w:hAnchor="page" w:x="1808" w:y="6008"/>
        <w:widowControl w:val="0"/>
        <w:keepNext w:val="0"/>
        <w:keepLines w:val="0"/>
        <w:shd w:val="clear" w:color="auto" w:fill="auto"/>
        <w:bidi w:val="0"/>
        <w:spacing w:before="0" w:after="496"/>
        <w:ind w:left="0" w:right="4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о промежуточной и итоговой аттестации обучающихся</w:t>
        <w:br/>
        <w:t>в МБОУ «Цмурская СОШ»</w:t>
      </w:r>
      <w:bookmarkEnd w:id="1"/>
    </w:p>
    <w:p>
      <w:pPr>
        <w:pStyle w:val="Style15"/>
        <w:numPr>
          <w:ilvl w:val="0"/>
          <w:numId w:val="1"/>
        </w:numPr>
        <w:framePr w:w="8995" w:h="8876" w:hRule="exact" w:wrap="none" w:vAnchor="page" w:hAnchor="page" w:x="1808" w:y="6008"/>
        <w:tabs>
          <w:tab w:leader="none" w:pos="3222" w:val="left"/>
        </w:tabs>
        <w:widowControl w:val="0"/>
        <w:keepNext w:val="0"/>
        <w:keepLines w:val="0"/>
        <w:shd w:val="clear" w:color="auto" w:fill="auto"/>
        <w:bidi w:val="0"/>
        <w:spacing w:before="0" w:after="250" w:line="260" w:lineRule="exact"/>
        <w:ind w:left="288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ОБЩИЕ ПОЛОЖЕНИЯ</w:t>
      </w:r>
      <w:bookmarkEnd w:id="2"/>
    </w:p>
    <w:p>
      <w:pPr>
        <w:pStyle w:val="Style7"/>
        <w:numPr>
          <w:ilvl w:val="1"/>
          <w:numId w:val="1"/>
        </w:numPr>
        <w:framePr w:w="8995" w:h="8876" w:hRule="exact" w:wrap="none" w:vAnchor="page" w:hAnchor="page" w:x="1808" w:y="6008"/>
        <w:tabs>
          <w:tab w:leader="none" w:pos="7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4" w:line="31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«Положение о промежуточной аттестации в МОУ средней общеобразовательной школе № 36 с углублённым изучением отдельных предметов» разработано на основе Закона Российской Федерации «Об образовании» Ст. 32 П. 16 и Устава муниципального казенного общеобразовательного учреждения основной общеобразовательной школы</w:t>
      </w:r>
    </w:p>
    <w:p>
      <w:pPr>
        <w:pStyle w:val="Style7"/>
        <w:numPr>
          <w:ilvl w:val="1"/>
          <w:numId w:val="1"/>
        </w:numPr>
        <w:framePr w:w="8995" w:h="8876" w:hRule="exact" w:wrap="none" w:vAnchor="page" w:hAnchor="page" w:x="1808" w:y="6008"/>
        <w:tabs>
          <w:tab w:leader="none" w:pos="5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2" w:line="30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Целью промежуточной аттестации является установление фактического уровня теоретических знаний по предметам обязательного компонента учебного плана, их практических умений и навыков; соотнесение этого уровня с требованиями образовательного Госстандарта.</w:t>
      </w:r>
    </w:p>
    <w:p>
      <w:pPr>
        <w:pStyle w:val="Style7"/>
        <w:numPr>
          <w:ilvl w:val="1"/>
          <w:numId w:val="1"/>
        </w:numPr>
        <w:framePr w:w="8995" w:h="8876" w:hRule="exact" w:wrap="none" w:vAnchor="page" w:hAnchor="page" w:x="1808" w:y="6008"/>
        <w:tabs>
          <w:tab w:leader="none" w:pos="5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Положение регулирует правила, порядок, формы и сроки проведения промежуточной аттестации в ОУ.</w:t>
      </w:r>
    </w:p>
    <w:p>
      <w:pPr>
        <w:pStyle w:val="Style7"/>
        <w:numPr>
          <w:ilvl w:val="1"/>
          <w:numId w:val="1"/>
        </w:numPr>
        <w:framePr w:w="8995" w:h="8876" w:hRule="exact" w:wrap="none" w:vAnchor="page" w:hAnchor="page" w:x="1808" w:y="6008"/>
        <w:tabs>
          <w:tab w:leader="none" w:pos="54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Положение ежегодно принимается Педагогическим Советом ОУ и утверждается руководителем образовательного учреждения.</w:t>
      </w:r>
    </w:p>
    <w:p>
      <w:pPr>
        <w:pStyle w:val="Style7"/>
        <w:numPr>
          <w:ilvl w:val="1"/>
          <w:numId w:val="1"/>
        </w:numPr>
        <w:framePr w:w="8995" w:h="8876" w:hRule="exact" w:wrap="none" w:vAnchor="page" w:hAnchor="page" w:x="1808" w:y="6008"/>
        <w:tabs>
          <w:tab w:leader="none" w:pos="5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4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Настоящее Положение является локальным актом, регламентирующим деятельность ОУ.</w:t>
      </w:r>
    </w:p>
    <w:p>
      <w:pPr>
        <w:pStyle w:val="Style7"/>
        <w:numPr>
          <w:ilvl w:val="1"/>
          <w:numId w:val="1"/>
        </w:numPr>
        <w:framePr w:w="8995" w:h="8876" w:hRule="exact" w:wrap="none" w:vAnchor="page" w:hAnchor="page" w:x="1808" w:y="6008"/>
        <w:tabs>
          <w:tab w:leader="none" w:pos="54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Положение доводится до сведения всех участников образовательного процесса (работников ОУ, учащихся и их родителей).</w:t>
      </w:r>
    </w:p>
    <w:p>
      <w:pPr>
        <w:pStyle w:val="Style17"/>
        <w:framePr w:wrap="none" w:vAnchor="page" w:hAnchor="page" w:x="10674" w:y="1562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4.9pt;margin-top:187.35pt;width:74.9pt;height:24.5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p>
      <w:pPr>
        <w:pStyle w:val="Style15"/>
        <w:numPr>
          <w:ilvl w:val="0"/>
          <w:numId w:val="1"/>
        </w:numPr>
        <w:framePr w:w="8942" w:h="648" w:hRule="exact" w:wrap="none" w:vAnchor="page" w:hAnchor="page" w:x="1835" w:y="1593"/>
        <w:tabs>
          <w:tab w:leader="none" w:pos="922" w:val="left"/>
        </w:tabs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540" w:right="0" w:firstLine="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ПОРЯДОК И ФОРМЫ ПРОВЕДЕНИЯ ПРОМЕЖУТОЧНОЙ</w:t>
      </w:r>
      <w:bookmarkEnd w:id="3"/>
    </w:p>
    <w:p>
      <w:pPr>
        <w:pStyle w:val="Style15"/>
        <w:framePr w:w="8942" w:h="648" w:hRule="exact" w:wrap="none" w:vAnchor="page" w:hAnchor="page" w:x="1835" w:y="1593"/>
        <w:widowControl w:val="0"/>
        <w:keepNext w:val="0"/>
        <w:keepLines w:val="0"/>
        <w:shd w:val="clear" w:color="auto" w:fill="auto"/>
        <w:bidi w:val="0"/>
        <w:jc w:val="center"/>
        <w:spacing w:before="0" w:after="0" w:line="260" w:lineRule="exact"/>
        <w:ind w:left="0" w:right="0" w:firstLine="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АТТЕСТАЦИИ</w:t>
      </w:r>
      <w:bookmarkEnd w:id="4"/>
    </w:p>
    <w:p>
      <w:pPr>
        <w:pStyle w:val="Style7"/>
        <w:numPr>
          <w:ilvl w:val="1"/>
          <w:numId w:val="1"/>
        </w:numPr>
        <w:framePr w:w="8942" w:h="12319" w:hRule="exact" w:wrap="none" w:vAnchor="page" w:hAnchor="page" w:x="1835" w:y="2464"/>
        <w:tabs>
          <w:tab w:leader="none" w:pos="5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30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Промежуточная аттестация обучающихся проводится после освоения учебных программ соответствующего класса и является обязательной в 4-8 классах.</w:t>
      </w:r>
    </w:p>
    <w:p>
      <w:pPr>
        <w:pStyle w:val="Style7"/>
        <w:numPr>
          <w:ilvl w:val="1"/>
          <w:numId w:val="1"/>
        </w:numPr>
        <w:framePr w:w="8942" w:h="12319" w:hRule="exact" w:wrap="none" w:vAnchor="page" w:hAnchor="page" w:x="1835" w:y="2464"/>
        <w:tabs>
          <w:tab w:leader="none" w:pos="7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6" w:line="30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Промежуточная аттестация проводится в учебное время в сроки, определенные Педагогическим Советом.</w:t>
      </w:r>
    </w:p>
    <w:p>
      <w:pPr>
        <w:pStyle w:val="Style7"/>
        <w:framePr w:w="8942" w:h="12319" w:hRule="exact" w:wrap="none" w:vAnchor="page" w:hAnchor="page" w:x="1835" w:y="2464"/>
        <w:widowControl w:val="0"/>
        <w:keepNext w:val="0"/>
        <w:keepLines w:val="0"/>
        <w:shd w:val="clear" w:color="auto" w:fill="auto"/>
        <w:bidi w:val="0"/>
        <w:jc w:val="both"/>
        <w:spacing w:before="0" w:after="0" w:line="30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2.3 Материал для проведения промежуточной аттестации (вопросы, задания, тесты и т.д.) разрабатывается учителем-предметником согласно выбранной форме в соответствии с требованиями минимума содержания образования поданному предмету.</w:t>
      </w:r>
    </w:p>
    <w:p>
      <w:pPr>
        <w:pStyle w:val="Style7"/>
        <w:framePr w:w="8942" w:h="12319" w:hRule="exact" w:wrap="none" w:vAnchor="page" w:hAnchor="page" w:x="1835" w:y="2464"/>
        <w:widowControl w:val="0"/>
        <w:keepNext w:val="0"/>
        <w:keepLines w:val="0"/>
        <w:shd w:val="clear" w:color="auto" w:fill="auto"/>
        <w:bidi w:val="0"/>
        <w:jc w:val="both"/>
        <w:spacing w:before="0" w:after="278" w:line="307" w:lineRule="exact"/>
        <w:ind w:left="0" w:right="0" w:firstLine="9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Пакет материалов для проведения промежуточной аттестации по всем составляющим результата образованности рассматривается и согласовывается школьным Методическим объединением учителей- предметников.</w:t>
      </w:r>
    </w:p>
    <w:p>
      <w:pPr>
        <w:pStyle w:val="Style7"/>
        <w:numPr>
          <w:ilvl w:val="0"/>
          <w:numId w:val="3"/>
        </w:numPr>
        <w:framePr w:w="8942" w:h="12319" w:hRule="exact" w:wrap="none" w:vAnchor="page" w:hAnchor="page" w:x="1835" w:y="2464"/>
        <w:tabs>
          <w:tab w:leader="none" w:pos="5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9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Промежуточная аттестация проводится в следующих формах:</w:t>
      </w:r>
    </w:p>
    <w:p>
      <w:pPr>
        <w:pStyle w:val="Style7"/>
        <w:numPr>
          <w:ilvl w:val="0"/>
          <w:numId w:val="5"/>
        </w:numPr>
        <w:framePr w:w="8942" w:h="12319" w:hRule="exact" w:wrap="none" w:vAnchor="page" w:hAnchor="page" w:x="1835" w:y="2464"/>
        <w:tabs>
          <w:tab w:leader="none" w:pos="7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итоговая контрольная работа;</w:t>
      </w:r>
    </w:p>
    <w:p>
      <w:pPr>
        <w:pStyle w:val="Style7"/>
        <w:numPr>
          <w:ilvl w:val="0"/>
          <w:numId w:val="5"/>
        </w:numPr>
        <w:framePr w:w="8942" w:h="12319" w:hRule="exact" w:wrap="none" w:vAnchor="page" w:hAnchor="page" w:x="1835" w:y="2464"/>
        <w:tabs>
          <w:tab w:leader="none" w:pos="7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сочинение;</w:t>
      </w:r>
    </w:p>
    <w:p>
      <w:pPr>
        <w:pStyle w:val="Style7"/>
        <w:numPr>
          <w:ilvl w:val="0"/>
          <w:numId w:val="5"/>
        </w:numPr>
        <w:framePr w:w="8942" w:h="12319" w:hRule="exact" w:wrap="none" w:vAnchor="page" w:hAnchor="page" w:x="1835" w:y="2464"/>
        <w:tabs>
          <w:tab w:leader="none" w:pos="7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зачет;</w:t>
      </w:r>
    </w:p>
    <w:p>
      <w:pPr>
        <w:pStyle w:val="Style7"/>
        <w:numPr>
          <w:ilvl w:val="0"/>
          <w:numId w:val="5"/>
        </w:numPr>
        <w:framePr w:w="8942" w:h="12319" w:hRule="exact" w:wrap="none" w:vAnchor="page" w:hAnchor="page" w:x="1835" w:y="2464"/>
        <w:tabs>
          <w:tab w:leader="none" w:pos="7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защита реферата;</w:t>
      </w:r>
    </w:p>
    <w:p>
      <w:pPr>
        <w:pStyle w:val="Style7"/>
        <w:numPr>
          <w:ilvl w:val="0"/>
          <w:numId w:val="5"/>
        </w:numPr>
        <w:framePr w:w="8942" w:h="12319" w:hRule="exact" w:wrap="none" w:vAnchor="page" w:hAnchor="page" w:x="1835" w:y="2464"/>
        <w:tabs>
          <w:tab w:leader="none" w:pos="7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устная аттестация по билетам;</w:t>
      </w:r>
    </w:p>
    <w:p>
      <w:pPr>
        <w:pStyle w:val="Style7"/>
        <w:numPr>
          <w:ilvl w:val="0"/>
          <w:numId w:val="5"/>
        </w:numPr>
        <w:framePr w:w="8942" w:h="12319" w:hRule="exact" w:wrap="none" w:vAnchor="page" w:hAnchor="page" w:x="1835" w:y="2464"/>
        <w:tabs>
          <w:tab w:leader="none" w:pos="7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собеседование.</w:t>
      </w:r>
    </w:p>
    <w:p>
      <w:pPr>
        <w:pStyle w:val="Style7"/>
        <w:framePr w:w="8942" w:h="12319" w:hRule="exact" w:wrap="none" w:vAnchor="page" w:hAnchor="page" w:x="1835" w:y="2464"/>
        <w:widowControl w:val="0"/>
        <w:keepNext w:val="0"/>
        <w:keepLines w:val="0"/>
        <w:shd w:val="clear" w:color="auto" w:fill="auto"/>
        <w:bidi w:val="0"/>
        <w:jc w:val="both"/>
        <w:spacing w:before="0" w:after="244" w:line="31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Промежуточная аттестация в форме экзамена не проводится. Форма проведения промежуточной аттестации для каждого класса и для каждого предмета определяется на Методическом объединении учителей..</w:t>
      </w:r>
    </w:p>
    <w:p>
      <w:pPr>
        <w:pStyle w:val="Style7"/>
        <w:numPr>
          <w:ilvl w:val="0"/>
          <w:numId w:val="3"/>
        </w:numPr>
        <w:framePr w:w="8942" w:h="12319" w:hRule="exact" w:wrap="none" w:vAnchor="page" w:hAnchor="page" w:x="1835" w:y="2464"/>
        <w:tabs>
          <w:tab w:leader="none" w:pos="5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30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Количество предметов, выносимых на промежуточную аттестацию, определяется Педагогическим советом ОУ.</w:t>
      </w:r>
    </w:p>
    <w:p>
      <w:pPr>
        <w:pStyle w:val="Style7"/>
        <w:numPr>
          <w:ilvl w:val="0"/>
          <w:numId w:val="3"/>
        </w:numPr>
        <w:framePr w:w="8942" w:h="12319" w:hRule="exact" w:wrap="none" w:vAnchor="page" w:hAnchor="page" w:x="1835" w:y="2464"/>
        <w:tabs>
          <w:tab w:leader="none" w:pos="7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30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составлении расписания промежуточной аттестации пр едусматривается:</w:t>
      </w:r>
    </w:p>
    <w:p>
      <w:pPr>
        <w:pStyle w:val="Style7"/>
        <w:numPr>
          <w:ilvl w:val="0"/>
          <w:numId w:val="5"/>
        </w:numPr>
        <w:framePr w:w="8942" w:h="12319" w:hRule="exact" w:wrap="none" w:vAnchor="page" w:hAnchor="page" w:x="1835" w:y="2464"/>
        <w:tabs>
          <w:tab w:leader="none" w:pos="72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07" w:lineRule="exact"/>
        <w:ind w:left="74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один день проводится не более одного аттестационного мероприятия;</w:t>
      </w:r>
    </w:p>
    <w:p>
      <w:pPr>
        <w:pStyle w:val="Style7"/>
        <w:numPr>
          <w:ilvl w:val="0"/>
          <w:numId w:val="5"/>
        </w:numPr>
        <w:framePr w:w="8942" w:h="12319" w:hRule="exact" w:wrap="none" w:vAnchor="page" w:hAnchor="page" w:x="1835" w:y="2464"/>
        <w:tabs>
          <w:tab w:leader="none" w:pos="72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78" w:line="307" w:lineRule="exact"/>
        <w:ind w:left="74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Длительность перерыва между аттестационными мероприятиями должна быть не менее одного дня.</w:t>
      </w:r>
    </w:p>
    <w:p>
      <w:pPr>
        <w:pStyle w:val="Style7"/>
        <w:numPr>
          <w:ilvl w:val="0"/>
          <w:numId w:val="3"/>
        </w:numPr>
        <w:framePr w:w="8942" w:h="12319" w:hRule="exact" w:wrap="none" w:vAnchor="page" w:hAnchor="page" w:x="1835" w:y="2464"/>
        <w:tabs>
          <w:tab w:leader="none" w:pos="5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промежуточной аттестации допускаются все обучающиеся.</w:t>
      </w:r>
    </w:p>
    <w:p>
      <w:pPr>
        <w:pStyle w:val="Style17"/>
        <w:framePr w:wrap="none" w:vAnchor="page" w:hAnchor="page" w:x="10638" w:y="1552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numPr>
          <w:ilvl w:val="0"/>
          <w:numId w:val="3"/>
        </w:numPr>
        <w:framePr w:w="8938" w:h="13868" w:hRule="exact" w:wrap="none" w:vAnchor="page" w:hAnchor="page" w:x="1837" w:y="1520"/>
        <w:tabs>
          <w:tab w:leader="none" w:pos="6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30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Аттестационные материалы разрабатываются учителями, веду</w:t>
      </w:r>
      <w:r>
        <w:rPr>
          <w:rStyle w:val="CharStyle19"/>
        </w:rPr>
        <w:t>щи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ми аттестационный предмет, под руководством председателей методических объединений предметных областей.</w:t>
      </w:r>
    </w:p>
    <w:p>
      <w:pPr>
        <w:pStyle w:val="Style7"/>
        <w:numPr>
          <w:ilvl w:val="0"/>
          <w:numId w:val="3"/>
        </w:numPr>
        <w:framePr w:w="8938" w:h="13868" w:hRule="exact" w:wrap="none" w:vAnchor="page" w:hAnchor="page" w:x="1837" w:y="1520"/>
        <w:tabs>
          <w:tab w:leader="none" w:pos="6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4" w:line="30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Содержание аттестационных материалов должно соответствовать содержанию учебной программы по предмету для соответствующего класса.</w:t>
      </w:r>
    </w:p>
    <w:p>
      <w:pPr>
        <w:pStyle w:val="Style7"/>
        <w:numPr>
          <w:ilvl w:val="0"/>
          <w:numId w:val="3"/>
        </w:numPr>
        <w:framePr w:w="8938" w:h="13868" w:hRule="exact" w:wrap="none" w:vAnchor="page" w:hAnchor="page" w:x="1837" w:y="1520"/>
        <w:tabs>
          <w:tab w:leader="none" w:pos="8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30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Промежуточная аттестация проводится в учебное время, продолжительность зависит от формы аттестации.</w:t>
      </w:r>
    </w:p>
    <w:p>
      <w:pPr>
        <w:pStyle w:val="Style7"/>
        <w:numPr>
          <w:ilvl w:val="0"/>
          <w:numId w:val="3"/>
        </w:numPr>
        <w:framePr w:w="8938" w:h="13868" w:hRule="exact" w:wrap="none" w:vAnchor="page" w:hAnchor="page" w:x="1837" w:y="1520"/>
        <w:widowControl w:val="0"/>
        <w:keepNext w:val="0"/>
        <w:keepLines w:val="0"/>
        <w:shd w:val="clear" w:color="auto" w:fill="auto"/>
        <w:bidi w:val="0"/>
        <w:jc w:val="both"/>
        <w:spacing w:before="0" w:after="240" w:line="30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Результаты аттестации оцениваются по пятибалльной системе. Отметки за все устные формы объявляются обучающимся после завершения опроса всех аттестуемых.</w:t>
      </w:r>
    </w:p>
    <w:p>
      <w:pPr>
        <w:pStyle w:val="Style7"/>
        <w:numPr>
          <w:ilvl w:val="0"/>
          <w:numId w:val="3"/>
        </w:numPr>
        <w:framePr w:w="8938" w:h="13868" w:hRule="exact" w:wrap="none" w:vAnchor="page" w:hAnchor="page" w:x="1837" w:y="1520"/>
        <w:tabs>
          <w:tab w:leader="none" w:pos="6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29" w:line="30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Отметка за промежуточную аттестацию выставляется в журнале до отметки за четверть/полугодие.</w:t>
      </w:r>
    </w:p>
    <w:p>
      <w:pPr>
        <w:pStyle w:val="Style7"/>
        <w:numPr>
          <w:ilvl w:val="0"/>
          <w:numId w:val="3"/>
        </w:numPr>
        <w:framePr w:w="8938" w:h="13868" w:hRule="exact" w:wrap="none" w:vAnchor="page" w:hAnchor="page" w:x="1837" w:y="1520"/>
        <w:tabs>
          <w:tab w:leader="none" w:pos="6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4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Отметка за четверть (полугодие) выставляется с учетом текущей успеваемости по предмету и оценки по форме промежуточной аттестации.</w:t>
      </w:r>
    </w:p>
    <w:p>
      <w:pPr>
        <w:pStyle w:val="Style7"/>
        <w:numPr>
          <w:ilvl w:val="0"/>
          <w:numId w:val="3"/>
        </w:numPr>
        <w:framePr w:w="8938" w:h="13868" w:hRule="exact" w:wrap="none" w:vAnchor="page" w:hAnchor="page" w:x="1837" w:y="1520"/>
        <w:tabs>
          <w:tab w:leader="none" w:pos="6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82" w:line="31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Отметка за год по предмету выставляется на основании отметок за четверти (полугодия) с учетом результатов промежуточной аттестации.</w:t>
      </w:r>
    </w:p>
    <w:p>
      <w:pPr>
        <w:pStyle w:val="Style15"/>
        <w:numPr>
          <w:ilvl w:val="0"/>
          <w:numId w:val="1"/>
        </w:numPr>
        <w:framePr w:w="8938" w:h="13868" w:hRule="exact" w:wrap="none" w:vAnchor="page" w:hAnchor="page" w:x="1837" w:y="1520"/>
        <w:tabs>
          <w:tab w:leader="none" w:pos="3130" w:val="left"/>
        </w:tabs>
        <w:widowControl w:val="0"/>
        <w:keepNext w:val="0"/>
        <w:keepLines w:val="0"/>
        <w:shd w:val="clear" w:color="auto" w:fill="auto"/>
        <w:bidi w:val="0"/>
        <w:spacing w:before="0" w:after="202" w:line="260" w:lineRule="exact"/>
        <w:ind w:left="2800" w:right="0" w:firstLine="0"/>
      </w:pPr>
      <w:bookmarkStart w:id="5" w:name="bookmark5"/>
      <w:r>
        <w:rPr>
          <w:lang w:val="ru-RU" w:eastAsia="ru-RU" w:bidi="ru-RU"/>
          <w:w w:val="100"/>
          <w:spacing w:val="0"/>
          <w:color w:val="000000"/>
          <w:position w:val="0"/>
        </w:rPr>
        <w:t>ТЕКУЩАЯ АТТЕСТАЦИЯ</w:t>
      </w:r>
      <w:bookmarkEnd w:id="5"/>
    </w:p>
    <w:p>
      <w:pPr>
        <w:pStyle w:val="Style7"/>
        <w:numPr>
          <w:ilvl w:val="1"/>
          <w:numId w:val="1"/>
        </w:numPr>
        <w:framePr w:w="8938" w:h="13868" w:hRule="exact" w:wrap="none" w:vAnchor="page" w:hAnchor="page" w:x="1837" w:y="1520"/>
        <w:tabs>
          <w:tab w:leader="none" w:pos="8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3" w:line="29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Текущей аттестации подлежат учащиеся 2-4, 5-8 классов школы.</w:t>
      </w:r>
    </w:p>
    <w:p>
      <w:pPr>
        <w:pStyle w:val="Style7"/>
        <w:numPr>
          <w:ilvl w:val="1"/>
          <w:numId w:val="1"/>
        </w:numPr>
        <w:framePr w:w="8938" w:h="13868" w:hRule="exact" w:wrap="none" w:vAnchor="page" w:hAnchor="page" w:x="1837" w:y="1520"/>
        <w:tabs>
          <w:tab w:leader="none" w:pos="8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6" w:line="30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Учащиеся, обучающиеся по индивидуальным учебным планам, аттестуются только по предметам, включённым в этот план.</w:t>
      </w:r>
    </w:p>
    <w:p>
      <w:pPr>
        <w:pStyle w:val="Style7"/>
        <w:numPr>
          <w:ilvl w:val="1"/>
          <w:numId w:val="1"/>
        </w:numPr>
        <w:framePr w:w="8938" w:h="13868" w:hRule="exact" w:wrap="none" w:vAnchor="page" w:hAnchor="page" w:x="1837" w:y="1520"/>
        <w:tabs>
          <w:tab w:leader="none" w:pos="6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4" w:line="31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Учащиеся, пропустившие по не зависящим от них обстоятельствам более половины учебного времени, не аттестуются. Вопрос об аттестации таких учащихся решается в индивидуальном порядке директором школы по согласованию с родителями учащегося.</w:t>
      </w:r>
    </w:p>
    <w:p>
      <w:pPr>
        <w:pStyle w:val="Style7"/>
        <w:numPr>
          <w:ilvl w:val="1"/>
          <w:numId w:val="1"/>
        </w:numPr>
        <w:framePr w:w="8938" w:h="13868" w:hRule="exact" w:wrap="none" w:vAnchor="page" w:hAnchor="page" w:x="1837" w:y="1520"/>
        <w:tabs>
          <w:tab w:leader="none" w:pos="6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30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Форму текущей аттестации определяет учитель с учётом контингента обучающихся, содержания учебного материала, используемых им образовательных технологий и тому подобных обстоятельств. Избранная форма текущей аттестации учителем подаётся одновременно с представлением календарно-тематического графика изучения программы.</w:t>
      </w:r>
    </w:p>
    <w:p>
      <w:pPr>
        <w:pStyle w:val="Style7"/>
        <w:numPr>
          <w:ilvl w:val="1"/>
          <w:numId w:val="1"/>
        </w:numPr>
        <w:framePr w:w="8938" w:h="13868" w:hRule="exact" w:wrap="none" w:vAnchor="page" w:hAnchor="page" w:x="1837" w:y="1520"/>
        <w:tabs>
          <w:tab w:leader="none" w:pos="8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Письменные самостоятельные, фронтальные, групповые и тому подобные работы учащихся обучающего характера после обязательного анализа и оценивания не требуют обязательного переноса отметок в классный журнал.</w:t>
      </w:r>
    </w:p>
    <w:p>
      <w:pPr>
        <w:pStyle w:val="Style17"/>
        <w:framePr w:wrap="none" w:vAnchor="page" w:hAnchor="page" w:x="10621" w:y="1548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numPr>
          <w:ilvl w:val="1"/>
          <w:numId w:val="1"/>
        </w:numPr>
        <w:framePr w:w="8971" w:h="7358" w:hRule="exact" w:wrap="none" w:vAnchor="page" w:hAnchor="page" w:x="1820" w:y="1553"/>
        <w:tabs>
          <w:tab w:leader="none" w:pos="6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30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Результаты работ учащихся контрольного характера должны быть отражены в классном журнале, как правило, к </w:t>
      </w:r>
      <w:r>
        <w:rPr>
          <w:rStyle w:val="CharStyle20"/>
        </w:rPr>
        <w:t xml:space="preserve">следующему уроку по этому предмету.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 проведении этой работы повторно после её анализа отметка выставляется в журнал </w:t>
      </w:r>
      <w:r>
        <w:rPr>
          <w:rStyle w:val="CharStyle20"/>
        </w:rPr>
        <w:t>через дробь.</w:t>
      </w:r>
    </w:p>
    <w:p>
      <w:pPr>
        <w:pStyle w:val="Style7"/>
        <w:numPr>
          <w:ilvl w:val="1"/>
          <w:numId w:val="1"/>
        </w:numPr>
        <w:framePr w:w="8971" w:h="7358" w:hRule="exact" w:wrap="none" w:vAnchor="page" w:hAnchor="page" w:x="1820" w:y="1553"/>
        <w:tabs>
          <w:tab w:leader="none" w:pos="5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78" w:line="30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Отметка учащегося за четверть или полугодие, как правило, не может превышать среднюю арифметическую результатов контрольных, лабораторных, практических или самостоятельных работ, имеющих контрольный характер.</w:t>
      </w:r>
    </w:p>
    <w:p>
      <w:pPr>
        <w:pStyle w:val="Style15"/>
        <w:numPr>
          <w:ilvl w:val="0"/>
          <w:numId w:val="1"/>
        </w:numPr>
        <w:framePr w:w="8971" w:h="7358" w:hRule="exact" w:wrap="none" w:vAnchor="page" w:hAnchor="page" w:x="1820" w:y="1553"/>
        <w:tabs>
          <w:tab w:leader="none" w:pos="698" w:val="left"/>
        </w:tabs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320" w:right="0" w:firstLine="0"/>
      </w:pPr>
      <w:bookmarkStart w:id="6" w:name="bookmark6"/>
      <w:r>
        <w:rPr>
          <w:lang w:val="ru-RU" w:eastAsia="ru-RU" w:bidi="ru-RU"/>
          <w:w w:val="100"/>
          <w:spacing w:val="0"/>
          <w:color w:val="000000"/>
          <w:position w:val="0"/>
        </w:rPr>
        <w:t>ОБЕСПЕЧЕНИЕ ПРАВ УЧАСТНИКОВ ОБРАЗОВАТЕЛЬНОГО</w:t>
      </w:r>
      <w:bookmarkEnd w:id="6"/>
    </w:p>
    <w:p>
      <w:pPr>
        <w:pStyle w:val="Style15"/>
        <w:framePr w:w="8971" w:h="7358" w:hRule="exact" w:wrap="none" w:vAnchor="page" w:hAnchor="page" w:x="1820" w:y="1553"/>
        <w:widowControl w:val="0"/>
        <w:keepNext w:val="0"/>
        <w:keepLines w:val="0"/>
        <w:shd w:val="clear" w:color="auto" w:fill="auto"/>
        <w:bidi w:val="0"/>
        <w:jc w:val="center"/>
        <w:spacing w:before="0" w:after="247" w:line="260" w:lineRule="exact"/>
        <w:ind w:left="20" w:right="0" w:firstLine="0"/>
      </w:pPr>
      <w:bookmarkStart w:id="7" w:name="bookmark7"/>
      <w:r>
        <w:rPr>
          <w:lang w:val="ru-RU" w:eastAsia="ru-RU" w:bidi="ru-RU"/>
          <w:w w:val="100"/>
          <w:spacing w:val="0"/>
          <w:color w:val="000000"/>
          <w:position w:val="0"/>
        </w:rPr>
        <w:t>ПРОЦЕССА</w:t>
      </w:r>
      <w:bookmarkEnd w:id="7"/>
    </w:p>
    <w:p>
      <w:pPr>
        <w:pStyle w:val="Style7"/>
        <w:numPr>
          <w:ilvl w:val="1"/>
          <w:numId w:val="1"/>
        </w:numPr>
        <w:framePr w:w="8971" w:h="7358" w:hRule="exact" w:wrap="none" w:vAnchor="page" w:hAnchor="page" w:x="1820" w:y="1553"/>
        <w:tabs>
          <w:tab w:leader="none" w:pos="5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3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Допускается освобождение от промежуточной аттестации по решению Педагогического совета ОУ:</w:t>
      </w:r>
    </w:p>
    <w:p>
      <w:pPr>
        <w:pStyle w:val="Style7"/>
        <w:numPr>
          <w:ilvl w:val="0"/>
          <w:numId w:val="5"/>
        </w:numPr>
        <w:framePr w:w="8971" w:h="7358" w:hRule="exact" w:wrap="none" w:vAnchor="page" w:hAnchor="page" w:x="1820" w:y="1553"/>
        <w:tabs>
          <w:tab w:leader="none" w:pos="8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детей, обучающихся на дому;</w:t>
      </w:r>
    </w:p>
    <w:p>
      <w:pPr>
        <w:pStyle w:val="Style7"/>
        <w:numPr>
          <w:ilvl w:val="0"/>
          <w:numId w:val="5"/>
        </w:numPr>
        <w:framePr w:w="8971" w:h="7358" w:hRule="exact" w:wrap="none" w:vAnchor="page" w:hAnchor="page" w:x="1820" w:y="1553"/>
        <w:tabs>
          <w:tab w:leader="none" w:pos="8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детей, находившихся в больнице свыше 4 месяцев;</w:t>
      </w:r>
    </w:p>
    <w:p>
      <w:pPr>
        <w:pStyle w:val="Style7"/>
        <w:numPr>
          <w:ilvl w:val="0"/>
          <w:numId w:val="5"/>
        </w:numPr>
        <w:framePr w:w="8971" w:h="7358" w:hRule="exact" w:wrap="none" w:vAnchor="page" w:hAnchor="page" w:x="1820" w:y="1553"/>
        <w:tabs>
          <w:tab w:leader="none" w:pos="8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детей, проходив</w:t>
      </w:r>
      <w:r>
        <w:rPr>
          <w:rStyle w:val="CharStyle19"/>
        </w:rPr>
        <w:t>ш</w:t>
      </w:r>
      <w:r>
        <w:rPr>
          <w:lang w:val="ru-RU" w:eastAsia="ru-RU" w:bidi="ru-RU"/>
          <w:w w:val="100"/>
          <w:spacing w:val="0"/>
          <w:color w:val="000000"/>
          <w:position w:val="0"/>
        </w:rPr>
        <w:t>их санаторное лечение свыше 4 месяцев;</w:t>
      </w:r>
    </w:p>
    <w:p>
      <w:pPr>
        <w:pStyle w:val="Style7"/>
        <w:numPr>
          <w:ilvl w:val="0"/>
          <w:numId w:val="5"/>
        </w:numPr>
        <w:framePr w:w="8971" w:h="7358" w:hRule="exact" w:wrap="none" w:vAnchor="page" w:hAnchor="page" w:x="1820" w:y="1553"/>
        <w:tabs>
          <w:tab w:leader="none" w:pos="8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56" w:line="326" w:lineRule="exact"/>
        <w:ind w:left="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призеров окружных и региональных предметных олимпиад;</w:t>
      </w:r>
    </w:p>
    <w:p>
      <w:pPr>
        <w:pStyle w:val="Style7"/>
        <w:numPr>
          <w:ilvl w:val="1"/>
          <w:numId w:val="1"/>
        </w:numPr>
        <w:framePr w:w="8971" w:h="7358" w:hRule="exact" w:wrap="none" w:vAnchor="page" w:hAnchor="page" w:x="1820" w:y="1553"/>
        <w:tabs>
          <w:tab w:leader="none" w:pos="6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Призерам окружных и региональных предметных олимпиад выставляется отметка «отлично» за промежуточную аттестацию по данному предмету.</w:t>
      </w:r>
    </w:p>
    <w:p>
      <w:pPr>
        <w:pStyle w:val="Style15"/>
        <w:numPr>
          <w:ilvl w:val="0"/>
          <w:numId w:val="1"/>
        </w:numPr>
        <w:framePr w:w="8971" w:h="4883" w:hRule="exact" w:wrap="none" w:vAnchor="page" w:hAnchor="page" w:x="1820" w:y="9756"/>
        <w:tabs>
          <w:tab w:leader="none" w:pos="1258" w:val="left"/>
        </w:tabs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880" w:right="0" w:firstLine="0"/>
      </w:pPr>
      <w:bookmarkStart w:id="8" w:name="bookmark8"/>
      <w:r>
        <w:rPr>
          <w:lang w:val="ru-RU" w:eastAsia="ru-RU" w:bidi="ru-RU"/>
          <w:w w:val="100"/>
          <w:spacing w:val="0"/>
          <w:color w:val="000000"/>
          <w:position w:val="0"/>
        </w:rPr>
        <w:t>ГОДОВАЯ АТТЕСТАЦИЯ УЧАЩИХСЯ ПЕРЕВОДНЫХ</w:t>
      </w:r>
      <w:bookmarkEnd w:id="8"/>
    </w:p>
    <w:p>
      <w:pPr>
        <w:pStyle w:val="Style15"/>
        <w:framePr w:w="8971" w:h="4883" w:hRule="exact" w:wrap="none" w:vAnchor="page" w:hAnchor="page" w:x="1820" w:y="9756"/>
        <w:widowControl w:val="0"/>
        <w:keepNext w:val="0"/>
        <w:keepLines w:val="0"/>
        <w:shd w:val="clear" w:color="auto" w:fill="auto"/>
        <w:bidi w:val="0"/>
        <w:jc w:val="center"/>
        <w:spacing w:before="0" w:after="74" w:line="260" w:lineRule="exact"/>
        <w:ind w:left="0" w:right="180" w:firstLine="0"/>
      </w:pPr>
      <w:bookmarkStart w:id="9" w:name="bookmark9"/>
      <w:r>
        <w:rPr>
          <w:lang w:val="ru-RU" w:eastAsia="ru-RU" w:bidi="ru-RU"/>
          <w:w w:val="100"/>
          <w:spacing w:val="0"/>
          <w:color w:val="000000"/>
          <w:position w:val="0"/>
        </w:rPr>
        <w:t>КЛАССОВ.</w:t>
      </w:r>
      <w:bookmarkEnd w:id="9"/>
    </w:p>
    <w:p>
      <w:pPr>
        <w:pStyle w:val="Style7"/>
        <w:numPr>
          <w:ilvl w:val="1"/>
          <w:numId w:val="1"/>
        </w:numPr>
        <w:framePr w:w="8971" w:h="4883" w:hRule="exact" w:wrap="none" w:vAnchor="page" w:hAnchor="page" w:x="1820" w:y="9756"/>
        <w:tabs>
          <w:tab w:leader="none" w:pos="5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годовой аттестации допускаются все учащиеся переводных классов.</w:t>
      </w:r>
    </w:p>
    <w:p>
      <w:pPr>
        <w:pStyle w:val="Style7"/>
        <w:numPr>
          <w:ilvl w:val="1"/>
          <w:numId w:val="1"/>
        </w:numPr>
        <w:framePr w:w="8971" w:h="4883" w:hRule="exact" w:wrap="none" w:vAnchor="page" w:hAnchor="page" w:x="1820" w:y="9756"/>
        <w:tabs>
          <w:tab w:leader="none" w:pos="5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Годовая аттестация включает в себя</w:t>
      </w:r>
    </w:p>
    <w:p>
      <w:pPr>
        <w:pStyle w:val="Style7"/>
        <w:numPr>
          <w:ilvl w:val="0"/>
          <w:numId w:val="5"/>
        </w:numPr>
        <w:framePr w:w="8971" w:h="4883" w:hRule="exact" w:wrap="none" w:vAnchor="page" w:hAnchor="page" w:x="1820" w:y="9756"/>
        <w:tabs>
          <w:tab w:leader="none" w:pos="8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90" w:lineRule="exact"/>
        <w:ind w:left="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проверку навыков чтения: 2-6-е классы,</w:t>
      </w:r>
    </w:p>
    <w:p>
      <w:pPr>
        <w:pStyle w:val="Style7"/>
        <w:numPr>
          <w:ilvl w:val="0"/>
          <w:numId w:val="5"/>
        </w:numPr>
        <w:framePr w:w="8971" w:h="4883" w:hRule="exact" w:wrap="none" w:vAnchor="page" w:hAnchor="page" w:x="1820" w:y="9756"/>
        <w:tabs>
          <w:tab w:leader="none" w:pos="8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72" w:line="260" w:lineRule="exact"/>
        <w:ind w:left="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диктант: 1-8-е классы,</w:t>
      </w:r>
    </w:p>
    <w:p>
      <w:pPr>
        <w:pStyle w:val="Style7"/>
        <w:numPr>
          <w:ilvl w:val="0"/>
          <w:numId w:val="5"/>
        </w:numPr>
        <w:framePr w:w="8971" w:h="4883" w:hRule="exact" w:wrap="none" w:vAnchor="page" w:hAnchor="page" w:x="1820" w:y="9756"/>
        <w:tabs>
          <w:tab w:leader="none" w:pos="8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0" w:lineRule="exact"/>
        <w:ind w:left="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контрольную работу по математике: 2-8-е классы,</w:t>
      </w:r>
    </w:p>
    <w:p>
      <w:pPr>
        <w:pStyle w:val="Style7"/>
        <w:numPr>
          <w:ilvl w:val="0"/>
          <w:numId w:val="5"/>
        </w:numPr>
        <w:framePr w:w="8971" w:h="4883" w:hRule="exact" w:wrap="none" w:vAnchor="page" w:hAnchor="page" w:x="1820" w:y="9756"/>
        <w:tabs>
          <w:tab w:leader="none" w:pos="84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8" w:line="317" w:lineRule="exact"/>
        <w:ind w:left="760" w:right="0" w:hanging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контрольные срезы: по физике 7-е классы, по химии 8-е классы, по биологии 6-е классы, по географии 6-е классы, по истории 5-е классы.</w:t>
      </w:r>
    </w:p>
    <w:p>
      <w:pPr>
        <w:pStyle w:val="Style7"/>
        <w:numPr>
          <w:ilvl w:val="1"/>
          <w:numId w:val="1"/>
        </w:numPr>
        <w:framePr w:w="8971" w:h="4883" w:hRule="exact" w:wrap="none" w:vAnchor="page" w:hAnchor="page" w:x="1820" w:y="9756"/>
        <w:tabs>
          <w:tab w:leader="none" w:pos="6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07" w:lineRule="exact"/>
        <w:ind w:left="440" w:right="0" w:hanging="4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Аттестация осуществляется по особому расписанию, составляемому ежегодно и утверждаемому директором школы.</w:t>
      </w:r>
    </w:p>
    <w:p>
      <w:pPr>
        <w:pStyle w:val="Style17"/>
        <w:framePr w:wrap="none" w:vAnchor="page" w:hAnchor="page" w:x="10638" w:y="1548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numPr>
          <w:ilvl w:val="1"/>
          <w:numId w:val="1"/>
        </w:numPr>
        <w:framePr w:w="8952" w:h="13439" w:hRule="exact" w:wrap="none" w:vAnchor="page" w:hAnchor="page" w:x="1830" w:y="1688"/>
        <w:tabs>
          <w:tab w:leader="none" w:pos="5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30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Итоги аттестации учащихся количественно оценивается по 5-бальной системе, оценки выставляются в классный журнал отдельной графой.</w:t>
      </w:r>
    </w:p>
    <w:p>
      <w:pPr>
        <w:pStyle w:val="Style7"/>
        <w:numPr>
          <w:ilvl w:val="1"/>
          <w:numId w:val="1"/>
        </w:numPr>
        <w:framePr w:w="8952" w:h="13439" w:hRule="exact" w:wrap="none" w:vAnchor="page" w:hAnchor="page" w:x="1830" w:y="1688"/>
        <w:tabs>
          <w:tab w:leader="none" w:pos="5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4" w:line="30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Четвертные, полугодовые, годовые оценки выставляются за 2 дня до начала каникул. Классные руководители итоги аттестации и решение педагогического совета школы о переводе учащегося обязаны довести до сведения учащихся и их родителей, а в случае неудовлетворительных результатов учебного года или экзаменов - в письменном виде под роспись родителей учащегося с указанием даты ознакомления. Сообщение хранится в материалах зам. директора по УВР.</w:t>
      </w:r>
    </w:p>
    <w:p>
      <w:pPr>
        <w:pStyle w:val="Style7"/>
        <w:numPr>
          <w:ilvl w:val="1"/>
          <w:numId w:val="1"/>
        </w:numPr>
        <w:framePr w:w="8952" w:h="13439" w:hRule="exact" w:wrap="none" w:vAnchor="page" w:hAnchor="page" w:x="1830" w:y="1688"/>
        <w:tabs>
          <w:tab w:leader="none" w:pos="5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74" w:line="30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Итоговая оценка по учебному предмету, курсу (за исключением факультативных) выставляется учителем на основе оценок за учебный год, результатов годовой аттестации и фактического уровня знаний, пониманий, умений и навыков учащихся.</w:t>
      </w:r>
    </w:p>
    <w:p>
      <w:pPr>
        <w:pStyle w:val="Style15"/>
        <w:numPr>
          <w:ilvl w:val="0"/>
          <w:numId w:val="1"/>
        </w:numPr>
        <w:framePr w:w="8952" w:h="13439" w:hRule="exact" w:wrap="none" w:vAnchor="page" w:hAnchor="page" w:x="1830" w:y="1688"/>
        <w:tabs>
          <w:tab w:leader="none" w:pos="3493" w:val="left"/>
        </w:tabs>
        <w:widowControl w:val="0"/>
        <w:keepNext w:val="0"/>
        <w:keepLines w:val="0"/>
        <w:shd w:val="clear" w:color="auto" w:fill="auto"/>
        <w:bidi w:val="0"/>
        <w:spacing w:before="0" w:after="307" w:line="260" w:lineRule="exact"/>
        <w:ind w:left="2960" w:right="0" w:firstLine="0"/>
      </w:pPr>
      <w:bookmarkStart w:id="10" w:name="bookmark10"/>
      <w:r>
        <w:rPr>
          <w:lang w:val="ru-RU" w:eastAsia="ru-RU" w:bidi="ru-RU"/>
          <w:w w:val="100"/>
          <w:spacing w:val="0"/>
          <w:color w:val="000000"/>
          <w:position w:val="0"/>
        </w:rPr>
        <w:t>ПЕРЕВОД УЧАЩИХСЯ</w:t>
      </w:r>
      <w:bookmarkEnd w:id="10"/>
    </w:p>
    <w:p>
      <w:pPr>
        <w:pStyle w:val="Style7"/>
        <w:numPr>
          <w:ilvl w:val="1"/>
          <w:numId w:val="1"/>
        </w:numPr>
        <w:framePr w:w="8952" w:h="13439" w:hRule="exact" w:wrap="none" w:vAnchor="page" w:hAnchor="page" w:x="1830" w:y="1688"/>
        <w:tabs>
          <w:tab w:leader="none" w:pos="5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8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Учащиеся, успешно освоившие содержание учебных программ за учебный год, решением педагогического совета школы переводятся в следующий класс. Все учащиеся 1-х классов переводятся во 2-й класс.</w:t>
      </w:r>
    </w:p>
    <w:p>
      <w:pPr>
        <w:pStyle w:val="Style7"/>
        <w:numPr>
          <w:ilvl w:val="1"/>
          <w:numId w:val="1"/>
        </w:numPr>
        <w:framePr w:w="8952" w:h="13439" w:hRule="exact" w:wrap="none" w:vAnchor="page" w:hAnchor="page" w:x="1830" w:y="1688"/>
        <w:tabs>
          <w:tab w:leader="none" w:pos="5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30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Учащиеся I и II ступеней, имеющие по итогам учебного года 2 и более неудовлетворительные отметки, по предметам, педагогическим советом школы по письменному согласию родителей (лиц, их заменяющих) могут быть оставлены на повторный курс обучения.</w:t>
      </w:r>
    </w:p>
    <w:p>
      <w:pPr>
        <w:pStyle w:val="Style7"/>
        <w:numPr>
          <w:ilvl w:val="1"/>
          <w:numId w:val="1"/>
        </w:numPr>
        <w:framePr w:w="8952" w:h="13439" w:hRule="exact" w:wrap="none" w:vAnchor="page" w:hAnchor="page" w:x="1830" w:y="1688"/>
        <w:tabs>
          <w:tab w:leader="none" w:pos="5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30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Учащиеся I и II ступени, закончившие учебный год с одной неудовлетворительной отметкой, переводятся педагогическим советом школы по письменному согласию родителей (лиц, их заменяющих) условно на следующий год обучения с обязательством ликвидации задолженности в течение учебного года (в случае ликвидации задолженности учащийся продолжает обучение в этом классе, при невыполнении индивидуальной образовательной программы по неусвоенному предмету оставляется на повторное обучение с согласия родителей на основании их заявления. В классный журнал и личное дело обучающегося вносится запись: «переведён условно», в отчёте на начало года по форме ОШ-1 ребёнок указывается в составе того класса, в который условно переведён.</w:t>
      </w:r>
    </w:p>
    <w:p>
      <w:pPr>
        <w:pStyle w:val="Style7"/>
        <w:numPr>
          <w:ilvl w:val="1"/>
          <w:numId w:val="1"/>
        </w:numPr>
        <w:framePr w:w="8952" w:h="13439" w:hRule="exact" w:wrap="none" w:vAnchor="page" w:hAnchor="page" w:x="1830" w:y="1688"/>
        <w:tabs>
          <w:tab w:leader="none" w:pos="5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ОУ создаёт условия для обучающихся для ликвидации академической задолженности и обеспечивает контроль за своевременностью её ликвидации. Ответственность за ликвидацию академической задолженности в течение следующего года возлагается на родителей (законных</w:t>
      </w:r>
    </w:p>
    <w:p>
      <w:pPr>
        <w:pStyle w:val="Style17"/>
        <w:framePr w:wrap="none" w:vAnchor="page" w:hAnchor="page" w:x="10633" w:y="1562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5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8938" w:h="13322" w:hRule="exact" w:wrap="none" w:vAnchor="page" w:hAnchor="page" w:x="1837" w:y="1710"/>
        <w:tabs>
          <w:tab w:leader="none" w:pos="5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30" w:line="29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представителей). Дополнительные занятия организуются для обучающегося родителями:</w:t>
      </w:r>
    </w:p>
    <w:p>
      <w:pPr>
        <w:pStyle w:val="Style7"/>
        <w:numPr>
          <w:ilvl w:val="0"/>
          <w:numId w:val="5"/>
        </w:numPr>
        <w:framePr w:w="8938" w:h="13322" w:hRule="exact" w:wrap="none" w:vAnchor="page" w:hAnchor="page" w:x="1837" w:y="1710"/>
        <w:tabs>
          <w:tab w:leader="none" w:pos="3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2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учителем ОУ в форме индивидуальных консультаций;</w:t>
      </w:r>
    </w:p>
    <w:p>
      <w:pPr>
        <w:pStyle w:val="Style7"/>
        <w:numPr>
          <w:ilvl w:val="0"/>
          <w:numId w:val="5"/>
        </w:numPr>
        <w:framePr w:w="8938" w:h="13322" w:hRule="exact" w:wrap="none" w:vAnchor="page" w:hAnchor="page" w:x="1837" w:y="1710"/>
        <w:tabs>
          <w:tab w:leader="none" w:pos="33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96" w:line="302" w:lineRule="exact"/>
        <w:ind w:left="46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учителями, имеющими право на индивидуальную трудовую деятельность;</w:t>
      </w:r>
    </w:p>
    <w:p>
      <w:pPr>
        <w:pStyle w:val="Style7"/>
        <w:numPr>
          <w:ilvl w:val="0"/>
          <w:numId w:val="5"/>
        </w:numPr>
        <w:framePr w:w="8938" w:h="13322" w:hRule="exact" w:wrap="none" w:vAnchor="page" w:hAnchor="page" w:x="1837" w:y="1710"/>
        <w:tabs>
          <w:tab w:leader="none" w:pos="33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0" w:line="307" w:lineRule="exact"/>
        <w:ind w:left="46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условиях предоставления платных образовательных услуг в любом ОУ или в форме самообразования в свободное от занятий время.</w:t>
      </w:r>
    </w:p>
    <w:p>
      <w:pPr>
        <w:pStyle w:val="Style7"/>
        <w:numPr>
          <w:ilvl w:val="1"/>
          <w:numId w:val="1"/>
        </w:numPr>
        <w:framePr w:w="8938" w:h="13322" w:hRule="exact" w:wrap="none" w:vAnchor="page" w:hAnchor="page" w:x="1837" w:y="1710"/>
        <w:tabs>
          <w:tab w:leader="none" w:pos="5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0" w:line="30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Аттестация обучающегося по соответствующему предмету или по отдельным темам учебной программы может проводиться по заявлению родителей и по мере готовности обучающегося в течение учебного года. В интересах обучающегося предпочтительными являются ранние сроки аттестации (в течение 1 четверти) для обеспечения успешного освоения программы следующего класса.</w:t>
      </w:r>
    </w:p>
    <w:p>
      <w:pPr>
        <w:pStyle w:val="Style7"/>
        <w:numPr>
          <w:ilvl w:val="1"/>
          <w:numId w:val="1"/>
        </w:numPr>
        <w:framePr w:w="8938" w:h="13322" w:hRule="exact" w:wrap="none" w:vAnchor="page" w:hAnchor="page" w:x="1837" w:y="1710"/>
        <w:tabs>
          <w:tab w:leader="none" w:pos="5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результатам аттестации обучающегося по учебному предмету педагогический совет принимает решение о переводе обучающегося в класс, в который он был переведён условно, с соответствующими записями в классном журнале прошлого года, а также в личном деле учащегося:</w:t>
      </w:r>
    </w:p>
    <w:p>
      <w:pPr>
        <w:pStyle w:val="Style7"/>
        <w:framePr w:w="8938" w:h="13322" w:hRule="exact" w:wrap="none" w:vAnchor="page" w:hAnchor="page" w:x="1837" w:y="1710"/>
        <w:tabs>
          <w:tab w:leader="underscore" w:pos="56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«Аттестован по ... (предмету) на «</w:t>
        <w:tab/>
        <w:t>» балла. Академическая</w:t>
      </w:r>
    </w:p>
    <w:p>
      <w:pPr>
        <w:pStyle w:val="Style7"/>
        <w:framePr w:w="8938" w:h="13322" w:hRule="exact" w:wrap="none" w:vAnchor="page" w:hAnchor="page" w:x="1837" w:y="1710"/>
        <w:widowControl w:val="0"/>
        <w:keepNext w:val="0"/>
        <w:keepLines w:val="0"/>
        <w:shd w:val="clear" w:color="auto" w:fill="auto"/>
        <w:bidi w:val="0"/>
        <w:jc w:val="both"/>
        <w:spacing w:before="0" w:after="304" w:line="31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задолженность ликвидирована» и указывается дата педсовета. Исправление оценки осуществляется в соответствии с требованиями к ведению журнала.</w:t>
      </w:r>
    </w:p>
    <w:p>
      <w:pPr>
        <w:pStyle w:val="Style7"/>
        <w:numPr>
          <w:ilvl w:val="1"/>
          <w:numId w:val="1"/>
        </w:numPr>
        <w:framePr w:w="8938" w:h="13322" w:hRule="exact" w:wrap="none" w:vAnchor="page" w:hAnchor="page" w:x="1837" w:y="1710"/>
        <w:tabs>
          <w:tab w:leader="none" w:pos="5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96" w:line="30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случае, если задолженность не ликвидирована до конца учебного года, педсовет принимает решение об оставлении обучающегося на повторный курс обучения в том классе, из которого был переведён условно.</w:t>
      </w:r>
    </w:p>
    <w:p>
      <w:pPr>
        <w:pStyle w:val="Style7"/>
        <w:numPr>
          <w:ilvl w:val="1"/>
          <w:numId w:val="1"/>
        </w:numPr>
        <w:framePr w:w="8938" w:h="13322" w:hRule="exact" w:wrap="none" w:vAnchor="page" w:hAnchor="page" w:x="1837" w:y="1710"/>
        <w:tabs>
          <w:tab w:leader="none" w:pos="5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31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Учащиеся I и 2 ступени школы, не освоившие образовательную программу ступени, не допускаются к обучению на следующей ступени.</w:t>
      </w:r>
    </w:p>
    <w:p>
      <w:pPr>
        <w:pStyle w:val="Style21"/>
        <w:numPr>
          <w:ilvl w:val="0"/>
          <w:numId w:val="1"/>
        </w:numPr>
        <w:framePr w:w="8938" w:h="13322" w:hRule="exact" w:wrap="none" w:vAnchor="page" w:hAnchor="page" w:x="1837" w:y="1710"/>
        <w:tabs>
          <w:tab w:leader="none" w:pos="129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/>
        <w:ind w:left="8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ОБЯЗАННОСТИ АДМИНИСТРАЦИИ ОУ В ПЕРИОД ПОДГОТОВКИ, ПРОВЕДЕНИЯ И ПОСЛЕ ЗАВЕРШЕНИЯ ПРОМЕЖУТОЧНОЙ АТТЕСТАЦИИ ОБУЧАЮЩИХСЯ</w:t>
      </w:r>
    </w:p>
    <w:p>
      <w:pPr>
        <w:pStyle w:val="Style7"/>
        <w:framePr w:w="8938" w:h="13322" w:hRule="exact" w:wrap="none" w:vAnchor="page" w:hAnchor="page" w:x="1837" w:y="1710"/>
        <w:widowControl w:val="0"/>
        <w:keepNext w:val="0"/>
        <w:keepLines w:val="0"/>
        <w:shd w:val="clear" w:color="auto" w:fill="auto"/>
        <w:bidi w:val="0"/>
        <w:jc w:val="left"/>
        <w:spacing w:before="0" w:after="0" w:line="312" w:lineRule="exact"/>
        <w:ind w:left="0" w:right="18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период подготовки к промежуточной аттестации учащихся администрация ОУ:</w:t>
      </w:r>
    </w:p>
    <w:p>
      <w:pPr>
        <w:pStyle w:val="Style7"/>
        <w:framePr w:w="8938" w:h="13322" w:hRule="exact" w:wrap="none" w:vAnchor="page" w:hAnchor="page" w:x="1837" w:y="1710"/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7.1. организует обсуждение на заседании Педагогического Совета вопросов о порядке и формах проведения промежуточной аттестации, системе отметок по ее результатам;</w:t>
      </w:r>
    </w:p>
    <w:p>
      <w:pPr>
        <w:pStyle w:val="Style17"/>
        <w:framePr w:wrap="none" w:vAnchor="page" w:hAnchor="page" w:x="10631" w:y="1563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6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8928" w:h="10906" w:hRule="exact" w:wrap="none" w:vAnchor="page" w:hAnchor="page" w:x="1842" w:y="1870"/>
        <w:widowControl w:val="0"/>
        <w:keepNext w:val="0"/>
        <w:keepLines w:val="0"/>
        <w:shd w:val="clear" w:color="auto" w:fill="auto"/>
        <w:bidi w:val="0"/>
        <w:jc w:val="both"/>
        <w:spacing w:before="0" w:after="244" w:line="307" w:lineRule="exact"/>
        <w:ind w:left="0" w:right="0" w:firstLine="0"/>
      </w:pPr>
      <w:r>
        <w:rPr>
          <w:rStyle w:val="CharStyle23"/>
        </w:rPr>
        <w:t xml:space="preserve">~ </w:t>
      </w:r>
      <w:r>
        <w:rPr>
          <w:rStyle w:val="CharStyle24"/>
        </w:rPr>
        <w:t>2</w:t>
      </w:r>
      <w:r>
        <w:rPr>
          <w:rStyle w:val="CharStyle23"/>
        </w:rPr>
        <w:t>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доводит до сведения всех участников образовательного процесса сроки и перечень предметов, по которым организуется промежуточная аттестация, а также формы ее проведения;</w:t>
      </w:r>
    </w:p>
    <w:p>
      <w:pPr>
        <w:pStyle w:val="Style7"/>
        <w:numPr>
          <w:ilvl w:val="0"/>
          <w:numId w:val="7"/>
        </w:numPr>
        <w:framePr w:w="8928" w:h="10906" w:hRule="exact" w:wrap="none" w:vAnchor="page" w:hAnchor="page" w:x="1842" w:y="1870"/>
        <w:tabs>
          <w:tab w:leader="none" w:pos="5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30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формирует состав аттестационных комиссий по учебным предметам (при необходимости);</w:t>
      </w:r>
    </w:p>
    <w:p>
      <w:pPr>
        <w:pStyle w:val="Style7"/>
        <w:numPr>
          <w:ilvl w:val="0"/>
          <w:numId w:val="7"/>
        </w:numPr>
        <w:framePr w:w="8928" w:h="10906" w:hRule="exact" w:wrap="none" w:vAnchor="page" w:hAnchor="page" w:x="1842" w:y="1870"/>
        <w:tabs>
          <w:tab w:leader="none" w:pos="7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6" w:line="30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осуществляет контроль соблюдения порядка проведения промежуточной аттестации;</w:t>
      </w:r>
    </w:p>
    <w:p>
      <w:pPr>
        <w:pStyle w:val="Style7"/>
        <w:numPr>
          <w:ilvl w:val="0"/>
          <w:numId w:val="7"/>
        </w:numPr>
        <w:framePr w:w="8928" w:h="10906" w:hRule="exact" w:wrap="none" w:vAnchor="page" w:hAnchor="page" w:x="1842" w:y="1870"/>
        <w:tabs>
          <w:tab w:leader="none" w:pos="7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4" w:line="30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проводит экспертизу материалов для проведения промежуточной аттестации на соответствие требованиям минимума содержания образования по учебному предмету;</w:t>
      </w:r>
    </w:p>
    <w:p>
      <w:pPr>
        <w:pStyle w:val="Style7"/>
        <w:numPr>
          <w:ilvl w:val="0"/>
          <w:numId w:val="7"/>
        </w:numPr>
        <w:framePr w:w="8928" w:h="10906" w:hRule="exact" w:wrap="none" w:vAnchor="page" w:hAnchor="page" w:x="1842" w:y="1870"/>
        <w:widowControl w:val="0"/>
        <w:keepNext w:val="0"/>
        <w:keepLines w:val="0"/>
        <w:shd w:val="clear" w:color="auto" w:fill="auto"/>
        <w:bidi w:val="0"/>
        <w:jc w:val="both"/>
        <w:spacing w:before="0" w:after="274" w:line="30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составляет и утверждает расписание проведения промежуточной аттестации в соответствии со школьным графиком промежуточной аттестации;</w:t>
      </w:r>
    </w:p>
    <w:p>
      <w:pPr>
        <w:pStyle w:val="Style7"/>
        <w:numPr>
          <w:ilvl w:val="0"/>
          <w:numId w:val="7"/>
        </w:numPr>
        <w:framePr w:w="8928" w:h="10906" w:hRule="exact" w:wrap="none" w:vAnchor="page" w:hAnchor="page" w:x="1842" w:y="1870"/>
        <w:tabs>
          <w:tab w:leader="none" w:pos="5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59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осуществляет анализ результатов промежуточной аттестации;</w:t>
      </w:r>
    </w:p>
    <w:p>
      <w:pPr>
        <w:pStyle w:val="Style7"/>
        <w:numPr>
          <w:ilvl w:val="0"/>
          <w:numId w:val="7"/>
        </w:numPr>
        <w:framePr w:w="8928" w:h="10906" w:hRule="exact" w:wrap="none" w:vAnchor="page" w:hAnchor="page" w:x="1842" w:y="1870"/>
        <w:widowControl w:val="0"/>
        <w:keepNext w:val="0"/>
        <w:keepLines w:val="0"/>
        <w:shd w:val="clear" w:color="auto" w:fill="auto"/>
        <w:bidi w:val="0"/>
        <w:jc w:val="both"/>
        <w:spacing w:before="0" w:after="240" w:line="30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осуществляет контроль за работой педагога по ликвидации задолженностей учащихся по итогам аттестации;</w:t>
      </w:r>
    </w:p>
    <w:p>
      <w:pPr>
        <w:pStyle w:val="Style7"/>
        <w:numPr>
          <w:ilvl w:val="0"/>
          <w:numId w:val="7"/>
        </w:numPr>
        <w:framePr w:w="8928" w:h="10906" w:hRule="exact" w:wrap="none" w:vAnchor="page" w:hAnchor="page" w:x="1842" w:y="1870"/>
        <w:tabs>
          <w:tab w:leader="none" w:pos="5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30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после завершения промежуточной аттестации администрация ОУ организует обсуждение ее итогов на заседаниях методических объединений и Педагогического совета.</w:t>
      </w:r>
    </w:p>
    <w:p>
      <w:pPr>
        <w:pStyle w:val="Style15"/>
        <w:numPr>
          <w:ilvl w:val="0"/>
          <w:numId w:val="1"/>
        </w:numPr>
        <w:framePr w:w="8928" w:h="10906" w:hRule="exact" w:wrap="none" w:vAnchor="page" w:hAnchor="page" w:x="1842" w:y="1870"/>
        <w:tabs>
          <w:tab w:leader="none" w:pos="134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36" w:line="307" w:lineRule="exact"/>
        <w:ind w:left="2280" w:right="0"/>
      </w:pPr>
      <w:bookmarkStart w:id="11" w:name="bookmark11"/>
      <w:r>
        <w:rPr>
          <w:lang w:val="ru-RU" w:eastAsia="ru-RU" w:bidi="ru-RU"/>
          <w:w w:val="100"/>
          <w:spacing w:val="0"/>
          <w:color w:val="000000"/>
          <w:position w:val="0"/>
        </w:rPr>
        <w:t>ГОСУДАРСТВЕННАЯ (ИТОГОВАЯ) АТТЕСТАЦИЯ ВЫПУСКНИКОВ 9-11 КЛАССОВ</w:t>
      </w:r>
      <w:bookmarkEnd w:id="11"/>
    </w:p>
    <w:p>
      <w:pPr>
        <w:pStyle w:val="Style7"/>
        <w:framePr w:w="8928" w:h="10906" w:hRule="exact" w:wrap="none" w:vAnchor="page" w:hAnchor="page" w:x="1842" w:y="1870"/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осуществляется на основании Положения о государственной (итоговой) аттестации выпускников 9 класса ОУ 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общего образования.</w:t>
      </w:r>
    </w:p>
    <w:p>
      <w:pPr>
        <w:pStyle w:val="Style17"/>
        <w:framePr w:wrap="none" w:vAnchor="page" w:hAnchor="page" w:x="10631" w:y="1579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7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4"/>
      <w:numFmt w:val="decimal"/>
      <w:lvlText w:val="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•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3"/>
      <w:numFmt w:val="decimal"/>
      <w:lvlText w:val="7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6">
    <w:name w:val="Подпись к картинке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8">
    <w:name w:val="Основной текст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0">
    <w:name w:val="Основной текст (4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2">
    <w:name w:val="Заголовок №1_"/>
    <w:basedOn w:val="DefaultParagraphFont"/>
    <w:link w:val="Style11"/>
    <w:rPr>
      <w:b/>
      <w:bCs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</w:rPr>
  </w:style>
  <w:style w:type="character" w:customStyle="1" w:styleId="CharStyle14">
    <w:name w:val="Заголовок №2_"/>
    <w:basedOn w:val="DefaultParagraphFont"/>
    <w:link w:val="Style13"/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character" w:customStyle="1" w:styleId="CharStyle16">
    <w:name w:val="Заголовок №3_"/>
    <w:basedOn w:val="DefaultParagraphFont"/>
    <w:link w:val="Style15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8">
    <w:name w:val="Колонтитул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9">
    <w:name w:val="Основной текст (2)"/>
    <w:basedOn w:val="CharStyle8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20">
    <w:name w:val="Основной текст (2) + Полужирный"/>
    <w:basedOn w:val="CharStyle8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22">
    <w:name w:val="Основной текст (5)_"/>
    <w:basedOn w:val="DefaultParagraphFont"/>
    <w:link w:val="Style21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23">
    <w:name w:val="Основной текст (2) + 5,5 pt,Полужирный,Курсив"/>
    <w:basedOn w:val="CharStyle8"/>
    <w:rPr>
      <w:lang w:val="ru-RU" w:eastAsia="ru-RU" w:bidi="ru-RU"/>
      <w:b/>
      <w:bCs/>
      <w:i/>
      <w:iCs/>
      <w:sz w:val="11"/>
      <w:szCs w:val="11"/>
      <w:w w:val="100"/>
      <w:spacing w:val="0"/>
      <w:color w:val="000000"/>
      <w:position w:val="0"/>
    </w:rPr>
  </w:style>
  <w:style w:type="character" w:customStyle="1" w:styleId="CharStyle24">
    <w:name w:val="Основной текст (2) + Bookman Old Style,Курсив"/>
    <w:basedOn w:val="CharStyle8"/>
    <w:rPr>
      <w:lang w:val="ru-RU" w:eastAsia="ru-RU" w:bidi="ru-RU"/>
      <w:i/>
      <w:iCs/>
      <w:sz w:val="26"/>
      <w:szCs w:val="26"/>
      <w:rFonts w:ascii="Bookman Old Style" w:eastAsia="Bookman Old Style" w:hAnsi="Bookman Old Style" w:cs="Bookman Old Style"/>
      <w:w w:val="100"/>
      <w:spacing w:val="0"/>
      <w:color w:val="000000"/>
      <w:position w:val="0"/>
    </w:rPr>
  </w:style>
  <w:style w:type="character" w:customStyle="1" w:styleId="CharStyle25">
    <w:name w:val="Основной текст (2)"/>
    <w:basedOn w:val="CharStyle8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6">
    <w:name w:val="Основной текст (2) + Arial,7,5 pt,Полужирный"/>
    <w:basedOn w:val="CharStyle8"/>
    <w:rPr>
      <w:lang w:val="ru-RU" w:eastAsia="ru-RU" w:bidi="ru-RU"/>
      <w:b/>
      <w:bCs/>
      <w:sz w:val="15"/>
      <w:szCs w:val="15"/>
      <w:rFonts w:ascii="Arial" w:eastAsia="Arial" w:hAnsi="Arial" w:cs="Arial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line="264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5">
    <w:name w:val="Подпись к картинке"/>
    <w:basedOn w:val="Normal"/>
    <w:link w:val="CharStyle6"/>
    <w:pPr>
      <w:widowControl w:val="0"/>
      <w:shd w:val="clear" w:color="auto" w:fill="FFFFFF"/>
      <w:jc w:val="both"/>
      <w:spacing w:line="274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spacing w:line="264" w:lineRule="exact"/>
      <w:ind w:hanging="460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9">
    <w:name w:val="Основной текст (4)"/>
    <w:basedOn w:val="Normal"/>
    <w:link w:val="CharStyle10"/>
    <w:pPr>
      <w:widowControl w:val="0"/>
      <w:shd w:val="clear" w:color="auto" w:fill="FFFFFF"/>
      <w:spacing w:after="660" w:line="264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1">
    <w:name w:val="Заголовок №1"/>
    <w:basedOn w:val="Normal"/>
    <w:link w:val="CharStyle12"/>
    <w:pPr>
      <w:widowControl w:val="0"/>
      <w:shd w:val="clear" w:color="auto" w:fill="FFFFFF"/>
      <w:jc w:val="center"/>
      <w:outlineLvl w:val="0"/>
      <w:spacing w:before="660" w:line="355" w:lineRule="exact"/>
    </w:pPr>
    <w:rPr>
      <w:b/>
      <w:bCs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</w:rPr>
  </w:style>
  <w:style w:type="paragraph" w:customStyle="1" w:styleId="Style13">
    <w:name w:val="Заголовок №2"/>
    <w:basedOn w:val="Normal"/>
    <w:link w:val="CharStyle14"/>
    <w:pPr>
      <w:widowControl w:val="0"/>
      <w:shd w:val="clear" w:color="auto" w:fill="FFFFFF"/>
      <w:jc w:val="center"/>
      <w:outlineLvl w:val="1"/>
      <w:spacing w:after="420" w:line="355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paragraph" w:customStyle="1" w:styleId="Style15">
    <w:name w:val="Заголовок №3"/>
    <w:basedOn w:val="Normal"/>
    <w:link w:val="CharStyle16"/>
    <w:pPr>
      <w:widowControl w:val="0"/>
      <w:shd w:val="clear" w:color="auto" w:fill="FFFFFF"/>
      <w:jc w:val="both"/>
      <w:outlineLvl w:val="2"/>
      <w:spacing w:before="420" w:after="360" w:line="0" w:lineRule="exact"/>
      <w:ind w:hanging="1260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17">
    <w:name w:val="Колонтитул"/>
    <w:basedOn w:val="Normal"/>
    <w:link w:val="CharStyle1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1">
    <w:name w:val="Основной текст (5)"/>
    <w:basedOn w:val="Normal"/>
    <w:link w:val="CharStyle22"/>
    <w:pPr>
      <w:widowControl w:val="0"/>
      <w:shd w:val="clear" w:color="auto" w:fill="FFFFFF"/>
      <w:spacing w:before="240" w:after="240" w:line="312" w:lineRule="exact"/>
      <w:ind w:firstLine="140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